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FA7" w:rsidRPr="00952595" w:rsidRDefault="005A0FA7" w:rsidP="00416F8B">
      <w:pPr>
        <w:pStyle w:val="BodyText"/>
        <w:ind w:firstLine="142"/>
        <w:jc w:val="center"/>
        <w:rPr>
          <w:b/>
          <w:bCs/>
          <w:sz w:val="32"/>
          <w:szCs w:val="32"/>
        </w:rPr>
      </w:pPr>
      <w:r>
        <w:rPr>
          <w:b/>
          <w:bCs/>
          <w:sz w:val="32"/>
          <w:szCs w:val="32"/>
        </w:rPr>
        <w:t>Město</w:t>
      </w:r>
      <w:r w:rsidRPr="00952595">
        <w:rPr>
          <w:b/>
          <w:bCs/>
          <w:sz w:val="32"/>
          <w:szCs w:val="32"/>
        </w:rPr>
        <w:t xml:space="preserve"> Veverská Bítýška</w:t>
      </w:r>
    </w:p>
    <w:p w:rsidR="005A0FA7" w:rsidRPr="00B03377" w:rsidRDefault="005A0FA7" w:rsidP="00416F8B">
      <w:pPr>
        <w:pStyle w:val="BodyText"/>
        <w:ind w:firstLine="142"/>
        <w:jc w:val="center"/>
        <w:rPr>
          <w:i/>
          <w:iCs/>
        </w:rPr>
      </w:pPr>
      <w:r>
        <w:t>IČ: 00 28 28 04</w:t>
      </w:r>
    </w:p>
    <w:p w:rsidR="005A0FA7" w:rsidRPr="00952595" w:rsidRDefault="005A0FA7" w:rsidP="00416F8B">
      <w:pPr>
        <w:pStyle w:val="BodyText"/>
        <w:ind w:firstLine="142"/>
        <w:jc w:val="center"/>
      </w:pPr>
      <w:r w:rsidRPr="00952595">
        <w:t>náměstí Na Městečku 72</w:t>
      </w:r>
    </w:p>
    <w:p w:rsidR="005A0FA7" w:rsidRPr="00952595" w:rsidRDefault="005A0FA7" w:rsidP="00416F8B">
      <w:pPr>
        <w:pStyle w:val="BodyText"/>
        <w:ind w:firstLine="142"/>
        <w:jc w:val="center"/>
      </w:pPr>
      <w:r w:rsidRPr="00952595">
        <w:t>664 71 Veverská Bítýška</w:t>
      </w:r>
    </w:p>
    <w:p w:rsidR="005A0FA7" w:rsidRPr="00952595" w:rsidRDefault="005A0FA7" w:rsidP="00416F8B">
      <w:pPr>
        <w:pStyle w:val="BodyText"/>
        <w:ind w:firstLine="142"/>
        <w:jc w:val="center"/>
      </w:pPr>
    </w:p>
    <w:p w:rsidR="005A0FA7" w:rsidRPr="00952595" w:rsidRDefault="005A0FA7" w:rsidP="00416F8B">
      <w:pPr>
        <w:pStyle w:val="BodyText"/>
        <w:ind w:firstLine="142"/>
        <w:jc w:val="center"/>
      </w:pPr>
    </w:p>
    <w:p w:rsidR="005A0FA7" w:rsidRPr="00952595" w:rsidRDefault="005A0FA7" w:rsidP="00416F8B">
      <w:pPr>
        <w:pStyle w:val="BodyText"/>
        <w:ind w:firstLine="142"/>
        <w:jc w:val="center"/>
      </w:pPr>
    </w:p>
    <w:p w:rsidR="005A0FA7" w:rsidRDefault="005A0FA7" w:rsidP="00416F8B">
      <w:pPr>
        <w:pStyle w:val="BodyText"/>
        <w:ind w:firstLine="142"/>
        <w:jc w:val="center"/>
        <w:rPr>
          <w:b/>
          <w:bCs/>
          <w:sz w:val="32"/>
          <w:szCs w:val="32"/>
          <w:u w:val="single"/>
        </w:rPr>
      </w:pPr>
      <w:r w:rsidRPr="00952595">
        <w:rPr>
          <w:b/>
          <w:bCs/>
          <w:sz w:val="32"/>
          <w:szCs w:val="32"/>
          <w:u w:val="single"/>
        </w:rPr>
        <w:t>Závěrečný účet Měst</w:t>
      </w:r>
      <w:r>
        <w:rPr>
          <w:b/>
          <w:bCs/>
          <w:sz w:val="32"/>
          <w:szCs w:val="32"/>
          <w:u w:val="single"/>
        </w:rPr>
        <w:t xml:space="preserve">a Veverská Bítýška za rok 2019 </w:t>
      </w:r>
    </w:p>
    <w:p w:rsidR="005A0FA7" w:rsidRDefault="005A0FA7" w:rsidP="00416F8B">
      <w:pPr>
        <w:pStyle w:val="BodyText"/>
        <w:jc w:val="center"/>
        <w:rPr>
          <w:b/>
          <w:bCs/>
        </w:rPr>
      </w:pPr>
      <w:r>
        <w:rPr>
          <w:b/>
          <w:bCs/>
        </w:rPr>
        <w:t xml:space="preserve">Na základě zákona č. 250/2000Sb., </w:t>
      </w:r>
    </w:p>
    <w:p w:rsidR="005A0FA7" w:rsidRDefault="005A0FA7" w:rsidP="00416F8B">
      <w:pPr>
        <w:pStyle w:val="BodyText"/>
        <w:jc w:val="center"/>
        <w:rPr>
          <w:b/>
          <w:bCs/>
        </w:rPr>
      </w:pPr>
      <w:r>
        <w:rPr>
          <w:b/>
          <w:bCs/>
        </w:rPr>
        <w:t>o rozpočtových pravidlech územních rozpočtů ve znění platných předpisů</w:t>
      </w:r>
    </w:p>
    <w:p w:rsidR="005A0FA7" w:rsidRDefault="005A0FA7" w:rsidP="00416F8B">
      <w:pPr>
        <w:pStyle w:val="BodyText"/>
        <w:ind w:firstLine="142"/>
        <w:rPr>
          <w:b/>
          <w:bCs/>
        </w:rPr>
      </w:pPr>
    </w:p>
    <w:p w:rsidR="005A0FA7" w:rsidRDefault="005A0FA7" w:rsidP="00416F8B">
      <w:pPr>
        <w:pStyle w:val="BodyText"/>
        <w:ind w:firstLine="142"/>
        <w:rPr>
          <w:b/>
          <w:bCs/>
        </w:rPr>
      </w:pPr>
    </w:p>
    <w:p w:rsidR="005A0FA7" w:rsidRDefault="005A0FA7" w:rsidP="00416F8B">
      <w:pPr>
        <w:pStyle w:val="BodyText"/>
        <w:ind w:firstLine="142"/>
        <w:rPr>
          <w:b/>
          <w:bCs/>
        </w:rPr>
      </w:pPr>
    </w:p>
    <w:p w:rsidR="005A0FA7" w:rsidRDefault="005A0FA7" w:rsidP="00416F8B">
      <w:pPr>
        <w:pStyle w:val="BodyText"/>
        <w:ind w:firstLine="142"/>
        <w:rPr>
          <w:b/>
          <w:bCs/>
        </w:rPr>
      </w:pPr>
    </w:p>
    <w:p w:rsidR="005A0FA7" w:rsidRPr="00B03377" w:rsidRDefault="005A0FA7" w:rsidP="00416F8B">
      <w:pPr>
        <w:pStyle w:val="BodyText"/>
        <w:ind w:left="1843"/>
      </w:pPr>
      <w:r w:rsidRPr="00B03377">
        <w:t>Obsah:</w:t>
      </w:r>
    </w:p>
    <w:p w:rsidR="005A0FA7" w:rsidRPr="00B03377" w:rsidRDefault="005A0FA7" w:rsidP="00416F8B">
      <w:pPr>
        <w:pStyle w:val="BodyText"/>
        <w:numPr>
          <w:ilvl w:val="0"/>
          <w:numId w:val="190"/>
        </w:numPr>
        <w:tabs>
          <w:tab w:val="clear" w:pos="3742"/>
          <w:tab w:val="num" w:pos="2268"/>
        </w:tabs>
        <w:ind w:left="1843"/>
      </w:pPr>
      <w:r>
        <w:t>Rozpočet roku 2019</w:t>
      </w:r>
      <w:r w:rsidRPr="00B03377">
        <w:t xml:space="preserve"> – výsledek k 31.</w:t>
      </w:r>
      <w:r>
        <w:t xml:space="preserve"> </w:t>
      </w:r>
      <w:r w:rsidRPr="00B03377">
        <w:t>12.</w:t>
      </w:r>
      <w:r>
        <w:t xml:space="preserve"> 2019</w:t>
      </w:r>
    </w:p>
    <w:p w:rsidR="005A0FA7" w:rsidRPr="00B03377" w:rsidRDefault="005A0FA7" w:rsidP="00416F8B">
      <w:pPr>
        <w:pStyle w:val="BodyText"/>
        <w:numPr>
          <w:ilvl w:val="0"/>
          <w:numId w:val="190"/>
        </w:numPr>
        <w:tabs>
          <w:tab w:val="clear" w:pos="3742"/>
          <w:tab w:val="num" w:pos="2268"/>
        </w:tabs>
        <w:ind w:left="1843"/>
      </w:pPr>
      <w:r w:rsidRPr="00B03377">
        <w:t>Výkaz pro hodnocení plnění rozpočtu FIN 2-12 M sestavený k 31.</w:t>
      </w:r>
      <w:r>
        <w:t xml:space="preserve"> </w:t>
      </w:r>
      <w:r w:rsidRPr="00B03377">
        <w:t>12.</w:t>
      </w:r>
      <w:r>
        <w:t xml:space="preserve"> 2019</w:t>
      </w:r>
    </w:p>
    <w:p w:rsidR="005A0FA7" w:rsidRDefault="005A0FA7" w:rsidP="00416F8B">
      <w:pPr>
        <w:pStyle w:val="BodyText"/>
        <w:numPr>
          <w:ilvl w:val="0"/>
          <w:numId w:val="190"/>
        </w:numPr>
        <w:tabs>
          <w:tab w:val="clear" w:pos="3742"/>
          <w:tab w:val="num" w:pos="2268"/>
        </w:tabs>
        <w:ind w:left="1843"/>
      </w:pPr>
      <w:r w:rsidRPr="00B03377">
        <w:t>Zpráva o výsledku pře</w:t>
      </w:r>
      <w:r>
        <w:t>z</w:t>
      </w:r>
      <w:r w:rsidRPr="00B03377">
        <w:t>koumání hospodaření</w:t>
      </w:r>
      <w:r>
        <w:t xml:space="preserve"> za rok 2019</w:t>
      </w:r>
    </w:p>
    <w:p w:rsidR="005A0FA7" w:rsidRDefault="005A0FA7" w:rsidP="00416F8B">
      <w:pPr>
        <w:pStyle w:val="BodyText"/>
        <w:tabs>
          <w:tab w:val="num" w:pos="2552"/>
          <w:tab w:val="center" w:pos="6974"/>
        </w:tabs>
        <w:ind w:left="3742"/>
      </w:pPr>
    </w:p>
    <w:p w:rsidR="005A0FA7" w:rsidRDefault="005A0FA7" w:rsidP="00416F8B">
      <w:pPr>
        <w:pStyle w:val="BodyText"/>
        <w:tabs>
          <w:tab w:val="center" w:pos="6974"/>
        </w:tabs>
      </w:pPr>
    </w:p>
    <w:p w:rsidR="005A0FA7" w:rsidRDefault="005A0FA7" w:rsidP="00416F8B">
      <w:pPr>
        <w:pStyle w:val="BodyText"/>
        <w:tabs>
          <w:tab w:val="center" w:pos="6974"/>
        </w:tabs>
      </w:pPr>
    </w:p>
    <w:p w:rsidR="005A0FA7" w:rsidRDefault="005A0FA7" w:rsidP="00416F8B">
      <w:pPr>
        <w:pStyle w:val="BodyText"/>
        <w:tabs>
          <w:tab w:val="center" w:pos="6974"/>
        </w:tabs>
      </w:pPr>
    </w:p>
    <w:p w:rsidR="005A0FA7" w:rsidRDefault="005A0FA7" w:rsidP="00416F8B">
      <w:pPr>
        <w:pStyle w:val="BodyText"/>
        <w:tabs>
          <w:tab w:val="center" w:pos="6974"/>
        </w:tabs>
      </w:pPr>
    </w:p>
    <w:p w:rsidR="005A0FA7" w:rsidRDefault="005A0FA7" w:rsidP="00416F8B">
      <w:pPr>
        <w:pStyle w:val="BodyText"/>
        <w:tabs>
          <w:tab w:val="center" w:pos="6974"/>
        </w:tabs>
      </w:pPr>
    </w:p>
    <w:p w:rsidR="005A0FA7" w:rsidRDefault="005A0FA7" w:rsidP="00416F8B">
      <w:pPr>
        <w:pStyle w:val="BodyText"/>
        <w:tabs>
          <w:tab w:val="center" w:pos="6974"/>
        </w:tabs>
        <w:ind w:firstLine="142"/>
      </w:pPr>
      <w:r>
        <w:t>Na základě zákona č. 250/2000 Sb., o rozpočtových pravidlech územních rozpočtů zveřejňuje Město Veverská Bítýška návrh na závěrečný účet za rok 2019.</w:t>
      </w:r>
    </w:p>
    <w:p w:rsidR="005A0FA7" w:rsidRDefault="005A0FA7" w:rsidP="00416F8B">
      <w:pPr>
        <w:pStyle w:val="BodyText"/>
        <w:tabs>
          <w:tab w:val="center" w:pos="6974"/>
        </w:tabs>
        <w:ind w:firstLine="142"/>
      </w:pPr>
    </w:p>
    <w:p w:rsidR="005A0FA7" w:rsidRPr="003B03BE" w:rsidRDefault="005A0FA7" w:rsidP="00416F8B">
      <w:pPr>
        <w:pStyle w:val="BodyText"/>
        <w:tabs>
          <w:tab w:val="center" w:pos="6974"/>
        </w:tabs>
        <w:ind w:firstLine="142"/>
      </w:pPr>
      <w:r>
        <w:t>Návrh Závěrečného účtu Města Veverská Bítýška včetně všech příloh je k nahlédnutí v kanceláři účetní Města Veverská Bítýška, náměstí Na Městečku 72, Veverská Bítýška v úředních hodinách. Připomínky k závěrečnému účtu mohou být uplatněny buď písemně ve lhůtě do 10. 6. 2020</w:t>
      </w:r>
      <w:r w:rsidRPr="00054B11">
        <w:rPr>
          <w:color w:val="FFFF00"/>
        </w:rPr>
        <w:t>,</w:t>
      </w:r>
      <w:r>
        <w:t xml:space="preserve"> nebo ústně, nejpozději v průběhu projednávání závěrečného účtu zastupitelstvem města dne 10. 6. 2020</w:t>
      </w:r>
      <w:r w:rsidRPr="003B03BE">
        <w:t>.</w:t>
      </w:r>
    </w:p>
    <w:p w:rsidR="005A0FA7" w:rsidRDefault="005A0FA7" w:rsidP="00416F8B">
      <w:pPr>
        <w:autoSpaceDE w:val="0"/>
        <w:autoSpaceDN w:val="0"/>
        <w:adjustRightInd w:val="0"/>
        <w:ind w:firstLine="142"/>
        <w:jc w:val="both"/>
        <w:rPr>
          <w:noProof w:val="0"/>
          <w:sz w:val="24"/>
          <w:szCs w:val="24"/>
        </w:rPr>
      </w:pPr>
    </w:p>
    <w:p w:rsidR="005A0FA7" w:rsidRDefault="005A0FA7" w:rsidP="006B3477">
      <w:pPr>
        <w:pStyle w:val="BodyText"/>
        <w:ind w:firstLine="142"/>
        <w:rPr>
          <w:b/>
          <w:bCs/>
        </w:rPr>
      </w:pPr>
    </w:p>
    <w:p w:rsidR="005A0FA7" w:rsidRDefault="005A0FA7" w:rsidP="006B3477">
      <w:pPr>
        <w:pStyle w:val="BodyText"/>
        <w:ind w:firstLine="142"/>
        <w:rPr>
          <w:noProof w:val="0"/>
        </w:rPr>
      </w:pPr>
      <w:r w:rsidRPr="00FD518D">
        <w:rPr>
          <w:noProof w:val="0"/>
        </w:rPr>
        <w:object w:dxaOrig="9086" w:dyaOrig="65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5pt;height:330pt" o:ole="">
            <v:imagedata r:id="rId7" o:title=""/>
          </v:shape>
          <o:OLEObject Type="Embed" ProgID="Word.Document.8" ShapeID="_x0000_i1025" DrawAspect="Content" ObjectID="_1653738639" r:id="rId8">
            <o:FieldCodes>\s</o:FieldCodes>
          </o:OLEObject>
        </w:object>
      </w:r>
    </w:p>
    <w:p w:rsidR="005A0FA7" w:rsidRDefault="005A0FA7" w:rsidP="00416F8B">
      <w:pPr>
        <w:pStyle w:val="BodyText"/>
        <w:tabs>
          <w:tab w:val="left" w:pos="851"/>
          <w:tab w:val="right" w:pos="3119"/>
          <w:tab w:val="left" w:pos="3261"/>
          <w:tab w:val="right" w:pos="9072"/>
        </w:tabs>
        <w:ind w:firstLine="142"/>
      </w:pPr>
    </w:p>
    <w:p w:rsidR="005A0FA7" w:rsidRDefault="005A0FA7" w:rsidP="00416F8B">
      <w:pPr>
        <w:pStyle w:val="BodyText"/>
        <w:tabs>
          <w:tab w:val="left" w:pos="851"/>
          <w:tab w:val="right" w:pos="3119"/>
          <w:tab w:val="left" w:pos="3261"/>
          <w:tab w:val="right" w:pos="9072"/>
        </w:tabs>
        <w:ind w:firstLine="142"/>
        <w:rPr>
          <w:b/>
          <w:bCs/>
        </w:rPr>
      </w:pPr>
      <w:r>
        <w:t xml:space="preserve">Výsledek hospodaření za rok 2019 činil </w:t>
      </w:r>
      <w:r>
        <w:rPr>
          <w:b/>
          <w:bCs/>
        </w:rPr>
        <w:t>29 062 965,19</w:t>
      </w:r>
      <w:r w:rsidRPr="00033F95">
        <w:rPr>
          <w:b/>
          <w:bCs/>
        </w:rPr>
        <w:t xml:space="preserve"> Kč.</w:t>
      </w:r>
    </w:p>
    <w:p w:rsidR="005A0FA7" w:rsidRPr="00952595" w:rsidRDefault="005A0FA7" w:rsidP="00416F8B">
      <w:pPr>
        <w:pStyle w:val="BodyText"/>
        <w:tabs>
          <w:tab w:val="left" w:pos="851"/>
          <w:tab w:val="right" w:pos="3119"/>
          <w:tab w:val="left" w:pos="3261"/>
          <w:tab w:val="right" w:pos="9072"/>
        </w:tabs>
        <w:ind w:firstLine="142"/>
      </w:pPr>
    </w:p>
    <w:p w:rsidR="005A0FA7" w:rsidRPr="00952595" w:rsidRDefault="005A0FA7" w:rsidP="00B876E2">
      <w:pPr>
        <w:autoSpaceDE w:val="0"/>
        <w:autoSpaceDN w:val="0"/>
        <w:adjustRightInd w:val="0"/>
        <w:jc w:val="both"/>
        <w:rPr>
          <w:noProof w:val="0"/>
          <w:sz w:val="24"/>
          <w:szCs w:val="24"/>
        </w:rPr>
      </w:pPr>
      <w:r>
        <w:rPr>
          <w:b/>
          <w:bCs/>
          <w:sz w:val="24"/>
          <w:szCs w:val="24"/>
        </w:rPr>
        <w:t xml:space="preserve">  </w:t>
      </w:r>
      <w:r>
        <w:rPr>
          <w:noProof w:val="0"/>
          <w:sz w:val="24"/>
          <w:szCs w:val="24"/>
        </w:rPr>
        <w:t>Dne 11. prosince 2018 byla zastupitelstvem města</w:t>
      </w:r>
      <w:r w:rsidRPr="00952595">
        <w:rPr>
          <w:noProof w:val="0"/>
          <w:sz w:val="24"/>
          <w:szCs w:val="24"/>
        </w:rPr>
        <w:t xml:space="preserve"> stanove</w:t>
      </w:r>
      <w:r>
        <w:rPr>
          <w:noProof w:val="0"/>
          <w:sz w:val="24"/>
          <w:szCs w:val="24"/>
        </w:rPr>
        <w:t>na pravidla rozpočtového provizo</w:t>
      </w:r>
      <w:r w:rsidRPr="00952595">
        <w:rPr>
          <w:noProof w:val="0"/>
          <w:sz w:val="24"/>
          <w:szCs w:val="24"/>
        </w:rPr>
        <w:t>ria. Rozpočet měst</w:t>
      </w:r>
      <w:r>
        <w:rPr>
          <w:noProof w:val="0"/>
          <w:sz w:val="24"/>
          <w:szCs w:val="24"/>
        </w:rPr>
        <w:t>a Veverská Bítýška na rok 2019</w:t>
      </w:r>
      <w:r w:rsidRPr="00952595">
        <w:rPr>
          <w:noProof w:val="0"/>
          <w:sz w:val="24"/>
          <w:szCs w:val="24"/>
        </w:rPr>
        <w:t xml:space="preserve"> byl</w:t>
      </w:r>
      <w:r>
        <w:rPr>
          <w:noProof w:val="0"/>
          <w:sz w:val="24"/>
          <w:szCs w:val="24"/>
        </w:rPr>
        <w:t xml:space="preserve"> schválen zastupitelstvem města dne 27. března 2019</w:t>
      </w:r>
      <w:r w:rsidRPr="00952595">
        <w:rPr>
          <w:noProof w:val="0"/>
          <w:sz w:val="24"/>
          <w:szCs w:val="24"/>
        </w:rPr>
        <w:t>.</w:t>
      </w:r>
    </w:p>
    <w:p w:rsidR="005A0FA7" w:rsidRPr="00952595" w:rsidRDefault="005A0FA7" w:rsidP="00FE3A65">
      <w:pPr>
        <w:autoSpaceDE w:val="0"/>
        <w:autoSpaceDN w:val="0"/>
        <w:adjustRightInd w:val="0"/>
        <w:ind w:firstLine="142"/>
        <w:jc w:val="both"/>
        <w:rPr>
          <w:noProof w:val="0"/>
          <w:sz w:val="24"/>
          <w:szCs w:val="24"/>
        </w:rPr>
      </w:pPr>
      <w:r>
        <w:rPr>
          <w:b/>
          <w:bCs/>
          <w:noProof w:val="0"/>
          <w:sz w:val="24"/>
          <w:szCs w:val="24"/>
        </w:rPr>
        <w:t>Příjmy celkem: 52 106 000,- Kč, výdaje celkem: 128 214 900,- Kč, financování celkem: 76 108 9</w:t>
      </w:r>
      <w:r w:rsidRPr="00416F8B">
        <w:rPr>
          <w:b/>
          <w:bCs/>
          <w:noProof w:val="0"/>
          <w:sz w:val="24"/>
          <w:szCs w:val="24"/>
        </w:rPr>
        <w:t>00,- Kč.</w:t>
      </w:r>
      <w:r w:rsidRPr="00952595">
        <w:rPr>
          <w:noProof w:val="0"/>
          <w:sz w:val="24"/>
          <w:szCs w:val="24"/>
        </w:rPr>
        <w:t xml:space="preserve"> Jeho součástí byly příjmy a výdaje uskuteč</w:t>
      </w:r>
      <w:r>
        <w:rPr>
          <w:noProof w:val="0"/>
          <w:sz w:val="24"/>
          <w:szCs w:val="24"/>
        </w:rPr>
        <w:t>něné v době rozpočtového provizo</w:t>
      </w:r>
      <w:r w:rsidRPr="00952595">
        <w:rPr>
          <w:noProof w:val="0"/>
          <w:sz w:val="24"/>
          <w:szCs w:val="24"/>
        </w:rPr>
        <w:t xml:space="preserve">ria. Během roku byl rozpočet upravován </w:t>
      </w:r>
      <w:r>
        <w:rPr>
          <w:noProof w:val="0"/>
          <w:sz w:val="24"/>
          <w:szCs w:val="24"/>
        </w:rPr>
        <w:t xml:space="preserve">8 </w:t>
      </w:r>
      <w:r w:rsidRPr="00952595">
        <w:rPr>
          <w:noProof w:val="0"/>
          <w:sz w:val="24"/>
          <w:szCs w:val="24"/>
        </w:rPr>
        <w:t>rozpočtovým</w:t>
      </w:r>
      <w:r>
        <w:rPr>
          <w:noProof w:val="0"/>
          <w:sz w:val="24"/>
          <w:szCs w:val="24"/>
        </w:rPr>
        <w:t>i</w:t>
      </w:r>
      <w:r w:rsidRPr="00952595">
        <w:rPr>
          <w:noProof w:val="0"/>
          <w:sz w:val="24"/>
          <w:szCs w:val="24"/>
        </w:rPr>
        <w:t xml:space="preserve"> opatřením</w:t>
      </w:r>
      <w:r>
        <w:rPr>
          <w:noProof w:val="0"/>
          <w:sz w:val="24"/>
          <w:szCs w:val="24"/>
        </w:rPr>
        <w:t xml:space="preserve">i a byl navýšen o </w:t>
      </w:r>
      <w:r>
        <w:rPr>
          <w:b/>
          <w:bCs/>
          <w:noProof w:val="0"/>
          <w:sz w:val="24"/>
          <w:szCs w:val="24"/>
        </w:rPr>
        <w:t>5 573 1</w:t>
      </w:r>
      <w:r w:rsidRPr="00B876E2">
        <w:rPr>
          <w:b/>
          <w:bCs/>
          <w:noProof w:val="0"/>
          <w:sz w:val="24"/>
          <w:szCs w:val="24"/>
        </w:rPr>
        <w:t xml:space="preserve">00,- Kč. </w:t>
      </w:r>
      <w:r w:rsidRPr="00952595">
        <w:rPr>
          <w:noProof w:val="0"/>
          <w:sz w:val="24"/>
          <w:szCs w:val="24"/>
        </w:rPr>
        <w:t>Všechna rozpočtová opatření byla projednána na z</w:t>
      </w:r>
      <w:r>
        <w:rPr>
          <w:noProof w:val="0"/>
          <w:sz w:val="24"/>
          <w:szCs w:val="24"/>
        </w:rPr>
        <w:t>asedáních zastupitelstva města</w:t>
      </w:r>
      <w:r w:rsidRPr="00952595">
        <w:rPr>
          <w:noProof w:val="0"/>
          <w:sz w:val="24"/>
          <w:szCs w:val="24"/>
        </w:rPr>
        <w:t xml:space="preserve"> a jsou zahrnuta ve výkazu </w:t>
      </w:r>
      <w:r w:rsidRPr="00952595">
        <w:rPr>
          <w:b/>
          <w:bCs/>
          <w:noProof w:val="0"/>
          <w:sz w:val="24"/>
          <w:szCs w:val="24"/>
        </w:rPr>
        <w:t>Fin 2-12 M</w:t>
      </w:r>
      <w:r w:rsidRPr="00952595">
        <w:rPr>
          <w:noProof w:val="0"/>
          <w:sz w:val="24"/>
          <w:szCs w:val="24"/>
        </w:rPr>
        <w:t xml:space="preserve"> pro hodnocení</w:t>
      </w:r>
      <w:r>
        <w:rPr>
          <w:noProof w:val="0"/>
          <w:sz w:val="24"/>
          <w:szCs w:val="24"/>
        </w:rPr>
        <w:t xml:space="preserve"> plnění rozpočtu ÚSC za rok 2019</w:t>
      </w:r>
      <w:r w:rsidRPr="00952595">
        <w:rPr>
          <w:noProof w:val="0"/>
          <w:sz w:val="24"/>
          <w:szCs w:val="24"/>
        </w:rPr>
        <w:t>.</w:t>
      </w:r>
    </w:p>
    <w:p w:rsidR="005A0FA7" w:rsidRPr="00952595" w:rsidRDefault="005A0FA7" w:rsidP="003F0C4B">
      <w:pPr>
        <w:autoSpaceDE w:val="0"/>
        <w:autoSpaceDN w:val="0"/>
        <w:adjustRightInd w:val="0"/>
        <w:ind w:firstLine="142"/>
        <w:jc w:val="both"/>
        <w:rPr>
          <w:noProof w:val="0"/>
          <w:sz w:val="24"/>
          <w:szCs w:val="24"/>
        </w:rPr>
      </w:pPr>
      <w:r w:rsidRPr="00952595">
        <w:rPr>
          <w:noProof w:val="0"/>
          <w:sz w:val="24"/>
          <w:szCs w:val="24"/>
        </w:rPr>
        <w:t xml:space="preserve">Údaje o plnění rozpočtu příjmů a výdajů v plném členění podle rozpočtové skladby jsou uvedeny ve Výkazu pro hodnocení plnění rozpočtu ÚSC </w:t>
      </w:r>
      <w:r w:rsidRPr="00952595">
        <w:rPr>
          <w:b/>
          <w:bCs/>
          <w:noProof w:val="0"/>
          <w:sz w:val="24"/>
          <w:szCs w:val="24"/>
        </w:rPr>
        <w:t>Fin 2-12 M</w:t>
      </w:r>
      <w:r w:rsidRPr="00952595">
        <w:rPr>
          <w:noProof w:val="0"/>
          <w:sz w:val="24"/>
          <w:szCs w:val="24"/>
        </w:rPr>
        <w:t>, který je s</w:t>
      </w:r>
      <w:r>
        <w:rPr>
          <w:noProof w:val="0"/>
          <w:sz w:val="24"/>
          <w:szCs w:val="24"/>
        </w:rPr>
        <w:t>oučástí závěrečného účtu města</w:t>
      </w:r>
      <w:r w:rsidRPr="00952595">
        <w:rPr>
          <w:noProof w:val="0"/>
          <w:sz w:val="24"/>
          <w:szCs w:val="24"/>
        </w:rPr>
        <w:t>.</w:t>
      </w:r>
    </w:p>
    <w:p w:rsidR="005A0FA7" w:rsidRPr="00952595" w:rsidRDefault="005A0FA7" w:rsidP="006B3477">
      <w:pPr>
        <w:autoSpaceDE w:val="0"/>
        <w:autoSpaceDN w:val="0"/>
        <w:adjustRightInd w:val="0"/>
        <w:ind w:firstLine="142"/>
        <w:rPr>
          <w:noProof w:val="0"/>
          <w:sz w:val="24"/>
          <w:szCs w:val="24"/>
        </w:rPr>
      </w:pPr>
    </w:p>
    <w:p w:rsidR="005A0FA7" w:rsidRPr="00952595" w:rsidRDefault="005A0FA7" w:rsidP="006B3477">
      <w:pPr>
        <w:autoSpaceDE w:val="0"/>
        <w:autoSpaceDN w:val="0"/>
        <w:adjustRightInd w:val="0"/>
        <w:ind w:firstLine="142"/>
        <w:rPr>
          <w:b/>
          <w:bCs/>
          <w:noProof w:val="0"/>
          <w:sz w:val="28"/>
          <w:szCs w:val="28"/>
        </w:rPr>
      </w:pPr>
      <w:r w:rsidRPr="00952595">
        <w:rPr>
          <w:b/>
          <w:bCs/>
          <w:noProof w:val="0"/>
          <w:sz w:val="28"/>
          <w:szCs w:val="28"/>
        </w:rPr>
        <w:t>Příjmová část</w:t>
      </w:r>
    </w:p>
    <w:p w:rsidR="005A0FA7" w:rsidRPr="00952595" w:rsidRDefault="005A0FA7" w:rsidP="006B3477">
      <w:pPr>
        <w:autoSpaceDE w:val="0"/>
        <w:autoSpaceDN w:val="0"/>
        <w:adjustRightInd w:val="0"/>
        <w:ind w:firstLine="142"/>
        <w:rPr>
          <w:b/>
          <w:bCs/>
          <w:noProof w:val="0"/>
          <w:sz w:val="24"/>
          <w:szCs w:val="24"/>
        </w:rPr>
      </w:pPr>
      <w:r w:rsidRPr="00952595">
        <w:rPr>
          <w:b/>
          <w:bCs/>
          <w:noProof w:val="0"/>
          <w:sz w:val="24"/>
          <w:szCs w:val="24"/>
        </w:rPr>
        <w:t>Třída 1 – DAŇOVÉ PŘÍJMY</w:t>
      </w:r>
    </w:p>
    <w:p w:rsidR="005A0FA7" w:rsidRDefault="005A0FA7" w:rsidP="00E130F0">
      <w:pPr>
        <w:tabs>
          <w:tab w:val="right" w:pos="9100"/>
        </w:tabs>
        <w:autoSpaceDE w:val="0"/>
        <w:autoSpaceDN w:val="0"/>
        <w:adjustRightInd w:val="0"/>
        <w:ind w:firstLine="142"/>
        <w:jc w:val="both"/>
        <w:rPr>
          <w:noProof w:val="0"/>
          <w:sz w:val="24"/>
          <w:szCs w:val="24"/>
        </w:rPr>
      </w:pPr>
    </w:p>
    <w:p w:rsidR="005A0FA7" w:rsidRPr="00952595" w:rsidRDefault="005A0FA7" w:rsidP="00E130F0">
      <w:pPr>
        <w:tabs>
          <w:tab w:val="right" w:pos="9100"/>
        </w:tabs>
        <w:autoSpaceDE w:val="0"/>
        <w:autoSpaceDN w:val="0"/>
        <w:adjustRightInd w:val="0"/>
        <w:ind w:firstLine="142"/>
        <w:jc w:val="both"/>
        <w:rPr>
          <w:noProof w:val="0"/>
          <w:sz w:val="24"/>
          <w:szCs w:val="24"/>
        </w:rPr>
      </w:pPr>
      <w:r w:rsidRPr="00952595">
        <w:rPr>
          <w:noProof w:val="0"/>
          <w:sz w:val="24"/>
          <w:szCs w:val="24"/>
        </w:rPr>
        <w:t>V této části jsou zahrnuty daně, kde správcem je finanční úřad. Výnosy ze všech sdílených daní náleží měst</w:t>
      </w:r>
      <w:r>
        <w:rPr>
          <w:noProof w:val="0"/>
          <w:sz w:val="24"/>
          <w:szCs w:val="24"/>
        </w:rPr>
        <w:t>u podle zákona č. 243/2000 Sb.,v platném znění</w:t>
      </w:r>
      <w:r>
        <w:rPr>
          <w:noProof w:val="0"/>
          <w:sz w:val="24"/>
          <w:szCs w:val="24"/>
        </w:rPr>
        <w:tab/>
        <w:t xml:space="preserve">celkem </w:t>
      </w:r>
      <w:r>
        <w:rPr>
          <w:b/>
          <w:bCs/>
          <w:noProof w:val="0"/>
          <w:sz w:val="24"/>
          <w:szCs w:val="24"/>
        </w:rPr>
        <w:t>48 220 944,27</w:t>
      </w:r>
      <w:r w:rsidRPr="00E130F0">
        <w:rPr>
          <w:b/>
          <w:bCs/>
          <w:noProof w:val="0"/>
          <w:sz w:val="24"/>
          <w:szCs w:val="24"/>
        </w:rPr>
        <w:t xml:space="preserve"> Kč</w:t>
      </w:r>
    </w:p>
    <w:p w:rsidR="005A0FA7" w:rsidRDefault="005A0FA7" w:rsidP="00E130F0">
      <w:pPr>
        <w:tabs>
          <w:tab w:val="right" w:pos="9100"/>
        </w:tabs>
        <w:autoSpaceDE w:val="0"/>
        <w:autoSpaceDN w:val="0"/>
        <w:adjustRightInd w:val="0"/>
        <w:ind w:firstLine="142"/>
        <w:jc w:val="both"/>
        <w:rPr>
          <w:noProof w:val="0"/>
          <w:sz w:val="24"/>
          <w:szCs w:val="24"/>
        </w:rPr>
      </w:pPr>
      <w:r>
        <w:rPr>
          <w:noProof w:val="0"/>
          <w:sz w:val="24"/>
          <w:szCs w:val="24"/>
        </w:rPr>
        <w:t>Daň z nemovitých věcí</w:t>
      </w:r>
      <w:r w:rsidRPr="00952595">
        <w:rPr>
          <w:noProof w:val="0"/>
          <w:sz w:val="24"/>
          <w:szCs w:val="24"/>
        </w:rPr>
        <w:t xml:space="preserve"> nepodléhá shora uvedenému zákonu a správce daně </w:t>
      </w:r>
      <w:r w:rsidRPr="00952595">
        <w:rPr>
          <w:sz w:val="24"/>
          <w:szCs w:val="24"/>
        </w:rPr>
        <w:t>–</w:t>
      </w:r>
      <w:r>
        <w:rPr>
          <w:noProof w:val="0"/>
          <w:sz w:val="24"/>
          <w:szCs w:val="24"/>
        </w:rPr>
        <w:t xml:space="preserve"> FÚ, převádí městu </w:t>
      </w:r>
    </w:p>
    <w:p w:rsidR="005A0FA7" w:rsidRPr="00952595" w:rsidRDefault="005A0FA7" w:rsidP="00E130F0">
      <w:pPr>
        <w:tabs>
          <w:tab w:val="right" w:pos="9100"/>
        </w:tabs>
        <w:autoSpaceDE w:val="0"/>
        <w:autoSpaceDN w:val="0"/>
        <w:adjustRightInd w:val="0"/>
        <w:ind w:firstLine="142"/>
        <w:jc w:val="both"/>
        <w:rPr>
          <w:noProof w:val="0"/>
          <w:sz w:val="24"/>
          <w:szCs w:val="24"/>
        </w:rPr>
      </w:pPr>
      <w:r>
        <w:rPr>
          <w:noProof w:val="0"/>
          <w:sz w:val="24"/>
          <w:szCs w:val="24"/>
        </w:rPr>
        <w:t>100 % z celkové vybrané částky</w:t>
      </w:r>
      <w:r>
        <w:rPr>
          <w:noProof w:val="0"/>
          <w:sz w:val="24"/>
          <w:szCs w:val="24"/>
        </w:rPr>
        <w:tab/>
        <w:t xml:space="preserve">celkem </w:t>
      </w:r>
      <w:r>
        <w:rPr>
          <w:b/>
          <w:bCs/>
          <w:noProof w:val="0"/>
          <w:sz w:val="24"/>
          <w:szCs w:val="24"/>
        </w:rPr>
        <w:t xml:space="preserve">2 059 894,45 </w:t>
      </w:r>
      <w:r w:rsidRPr="00E130F0">
        <w:rPr>
          <w:b/>
          <w:bCs/>
          <w:noProof w:val="0"/>
          <w:sz w:val="24"/>
          <w:szCs w:val="24"/>
        </w:rPr>
        <w:t xml:space="preserve"> Kč</w:t>
      </w:r>
    </w:p>
    <w:p w:rsidR="005A0FA7" w:rsidRDefault="005A0FA7" w:rsidP="00E130F0">
      <w:pPr>
        <w:tabs>
          <w:tab w:val="right" w:pos="9100"/>
        </w:tabs>
        <w:autoSpaceDE w:val="0"/>
        <w:autoSpaceDN w:val="0"/>
        <w:adjustRightInd w:val="0"/>
        <w:ind w:firstLine="142"/>
        <w:jc w:val="both"/>
        <w:rPr>
          <w:noProof w:val="0"/>
          <w:sz w:val="24"/>
          <w:szCs w:val="24"/>
        </w:rPr>
      </w:pPr>
      <w:r w:rsidRPr="00952595">
        <w:rPr>
          <w:noProof w:val="0"/>
          <w:sz w:val="24"/>
          <w:szCs w:val="24"/>
        </w:rPr>
        <w:t>Jen plnění daně z p</w:t>
      </w:r>
      <w:r>
        <w:rPr>
          <w:noProof w:val="0"/>
          <w:sz w:val="24"/>
          <w:szCs w:val="24"/>
        </w:rPr>
        <w:t>říjmu právnických osob za město naplňuje město sa</w:t>
      </w:r>
      <w:r w:rsidRPr="00952595">
        <w:rPr>
          <w:noProof w:val="0"/>
          <w:sz w:val="24"/>
          <w:szCs w:val="24"/>
        </w:rPr>
        <w:t>m</w:t>
      </w:r>
      <w:r>
        <w:rPr>
          <w:noProof w:val="0"/>
          <w:sz w:val="24"/>
          <w:szCs w:val="24"/>
        </w:rPr>
        <w:t>o. Město je povinno</w:t>
      </w:r>
      <w:r w:rsidRPr="00952595">
        <w:rPr>
          <w:noProof w:val="0"/>
          <w:sz w:val="24"/>
          <w:szCs w:val="24"/>
        </w:rPr>
        <w:t xml:space="preserve"> podat daňové přiznání. Toto zdanění není převáděno do státního rozpo</w:t>
      </w:r>
      <w:r>
        <w:rPr>
          <w:noProof w:val="0"/>
          <w:sz w:val="24"/>
          <w:szCs w:val="24"/>
        </w:rPr>
        <w:t>čtu, ale zůstává příjmem města</w:t>
      </w:r>
      <w:r w:rsidRPr="00952595">
        <w:rPr>
          <w:noProof w:val="0"/>
          <w:sz w:val="24"/>
          <w:szCs w:val="24"/>
        </w:rPr>
        <w:t xml:space="preserve">, pouze dojde k proúčtování </w:t>
      </w:r>
      <w:r>
        <w:rPr>
          <w:b/>
          <w:bCs/>
          <w:noProof w:val="0"/>
          <w:sz w:val="24"/>
          <w:szCs w:val="24"/>
        </w:rPr>
        <w:t>-</w:t>
      </w:r>
      <w:r>
        <w:rPr>
          <w:noProof w:val="0"/>
          <w:sz w:val="24"/>
          <w:szCs w:val="24"/>
        </w:rPr>
        <w:t xml:space="preserve"> výdaje § 6399</w:t>
      </w:r>
      <w:r w:rsidRPr="00952595">
        <w:rPr>
          <w:noProof w:val="0"/>
          <w:sz w:val="24"/>
          <w:szCs w:val="24"/>
        </w:rPr>
        <w:t xml:space="preserve"> po</w:t>
      </w:r>
      <w:r>
        <w:rPr>
          <w:noProof w:val="0"/>
          <w:sz w:val="24"/>
          <w:szCs w:val="24"/>
        </w:rPr>
        <w:t>ložka 5365, příjmy položka 1122</w:t>
      </w:r>
      <w:r>
        <w:rPr>
          <w:noProof w:val="0"/>
          <w:sz w:val="24"/>
          <w:szCs w:val="24"/>
        </w:rPr>
        <w:tab/>
      </w:r>
    </w:p>
    <w:p w:rsidR="005A0FA7" w:rsidRPr="00952595" w:rsidRDefault="005A0FA7" w:rsidP="00E130F0">
      <w:pPr>
        <w:tabs>
          <w:tab w:val="right" w:pos="9100"/>
        </w:tabs>
        <w:autoSpaceDE w:val="0"/>
        <w:autoSpaceDN w:val="0"/>
        <w:adjustRightInd w:val="0"/>
        <w:ind w:firstLine="142"/>
        <w:jc w:val="both"/>
        <w:rPr>
          <w:noProof w:val="0"/>
          <w:sz w:val="24"/>
          <w:szCs w:val="24"/>
        </w:rPr>
      </w:pPr>
      <w:r>
        <w:rPr>
          <w:noProof w:val="0"/>
          <w:sz w:val="24"/>
          <w:szCs w:val="24"/>
        </w:rPr>
        <w:tab/>
      </w:r>
      <w:r w:rsidRPr="00E130F0">
        <w:rPr>
          <w:noProof w:val="0"/>
          <w:sz w:val="24"/>
          <w:szCs w:val="24"/>
        </w:rPr>
        <w:t>celkem</w:t>
      </w:r>
      <w:r w:rsidRPr="00E130F0">
        <w:rPr>
          <w:b/>
          <w:bCs/>
          <w:noProof w:val="0"/>
          <w:sz w:val="24"/>
          <w:szCs w:val="24"/>
        </w:rPr>
        <w:t xml:space="preserve"> </w:t>
      </w:r>
      <w:r>
        <w:rPr>
          <w:b/>
          <w:bCs/>
          <w:noProof w:val="0"/>
          <w:sz w:val="24"/>
          <w:szCs w:val="24"/>
        </w:rPr>
        <w:t>705 470</w:t>
      </w:r>
      <w:r w:rsidRPr="00E130F0">
        <w:rPr>
          <w:b/>
          <w:bCs/>
          <w:noProof w:val="0"/>
          <w:sz w:val="24"/>
          <w:szCs w:val="24"/>
        </w:rPr>
        <w:t>,00 Kč</w:t>
      </w:r>
    </w:p>
    <w:p w:rsidR="005A0FA7" w:rsidRDefault="005A0FA7" w:rsidP="00FE2155">
      <w:pPr>
        <w:autoSpaceDE w:val="0"/>
        <w:autoSpaceDN w:val="0"/>
        <w:adjustRightInd w:val="0"/>
        <w:ind w:firstLine="142"/>
        <w:jc w:val="both"/>
        <w:rPr>
          <w:noProof w:val="0"/>
          <w:sz w:val="24"/>
          <w:szCs w:val="24"/>
        </w:rPr>
      </w:pPr>
      <w:r w:rsidRPr="00952595">
        <w:rPr>
          <w:noProof w:val="0"/>
          <w:sz w:val="24"/>
          <w:szCs w:val="24"/>
        </w:rPr>
        <w:t>Ostatní poplatky v této části rozpočtu jsou</w:t>
      </w:r>
      <w:r>
        <w:rPr>
          <w:noProof w:val="0"/>
          <w:sz w:val="24"/>
          <w:szCs w:val="24"/>
        </w:rPr>
        <w:t xml:space="preserve"> vybírány přímo na účet města, jedná se o tyto poplatky:</w:t>
      </w:r>
    </w:p>
    <w:p w:rsidR="005A0FA7" w:rsidRDefault="005A0FA7" w:rsidP="001302BD">
      <w:pPr>
        <w:tabs>
          <w:tab w:val="left" w:pos="5700"/>
          <w:tab w:val="right" w:pos="9100"/>
        </w:tabs>
        <w:autoSpaceDE w:val="0"/>
        <w:autoSpaceDN w:val="0"/>
        <w:adjustRightInd w:val="0"/>
        <w:ind w:firstLine="1200"/>
        <w:jc w:val="both"/>
        <w:rPr>
          <w:noProof w:val="0"/>
          <w:sz w:val="24"/>
          <w:szCs w:val="24"/>
        </w:rPr>
      </w:pPr>
      <w:r>
        <w:rPr>
          <w:noProof w:val="0"/>
          <w:sz w:val="24"/>
          <w:szCs w:val="24"/>
        </w:rPr>
        <w:t>Poplatek za svoz komunálního odpadu</w:t>
      </w:r>
      <w:r>
        <w:rPr>
          <w:noProof w:val="0"/>
          <w:sz w:val="24"/>
          <w:szCs w:val="24"/>
        </w:rPr>
        <w:tab/>
        <w:t>celkem</w:t>
      </w:r>
      <w:r>
        <w:rPr>
          <w:noProof w:val="0"/>
          <w:sz w:val="24"/>
          <w:szCs w:val="24"/>
        </w:rPr>
        <w:tab/>
        <w:t>1 130 311,00 Kč</w:t>
      </w:r>
    </w:p>
    <w:p w:rsidR="005A0FA7" w:rsidRDefault="005A0FA7" w:rsidP="001302BD">
      <w:pPr>
        <w:tabs>
          <w:tab w:val="left" w:pos="5700"/>
          <w:tab w:val="right" w:pos="9100"/>
        </w:tabs>
        <w:autoSpaceDE w:val="0"/>
        <w:autoSpaceDN w:val="0"/>
        <w:adjustRightInd w:val="0"/>
        <w:ind w:firstLine="1200"/>
        <w:jc w:val="both"/>
        <w:rPr>
          <w:noProof w:val="0"/>
          <w:sz w:val="24"/>
          <w:szCs w:val="24"/>
        </w:rPr>
      </w:pPr>
      <w:r>
        <w:rPr>
          <w:noProof w:val="0"/>
          <w:sz w:val="24"/>
          <w:szCs w:val="24"/>
        </w:rPr>
        <w:t>Poplatek ze psů</w:t>
      </w:r>
      <w:r>
        <w:rPr>
          <w:noProof w:val="0"/>
          <w:sz w:val="24"/>
          <w:szCs w:val="24"/>
        </w:rPr>
        <w:tab/>
        <w:t>celkem</w:t>
      </w:r>
      <w:r>
        <w:rPr>
          <w:noProof w:val="0"/>
          <w:sz w:val="24"/>
          <w:szCs w:val="24"/>
        </w:rPr>
        <w:tab/>
        <w:t>99 333,00 Kč</w:t>
      </w:r>
    </w:p>
    <w:p w:rsidR="005A0FA7" w:rsidRDefault="005A0FA7" w:rsidP="001302BD">
      <w:pPr>
        <w:tabs>
          <w:tab w:val="left" w:pos="5700"/>
          <w:tab w:val="right" w:pos="9100"/>
        </w:tabs>
        <w:autoSpaceDE w:val="0"/>
        <w:autoSpaceDN w:val="0"/>
        <w:adjustRightInd w:val="0"/>
        <w:ind w:firstLine="1200"/>
        <w:jc w:val="both"/>
        <w:rPr>
          <w:noProof w:val="0"/>
          <w:sz w:val="24"/>
          <w:szCs w:val="24"/>
        </w:rPr>
      </w:pPr>
      <w:r>
        <w:rPr>
          <w:noProof w:val="0"/>
          <w:sz w:val="24"/>
          <w:szCs w:val="24"/>
        </w:rPr>
        <w:t>Poplatek za užívání veřejného prostranství</w:t>
      </w:r>
      <w:r>
        <w:rPr>
          <w:noProof w:val="0"/>
          <w:sz w:val="24"/>
          <w:szCs w:val="24"/>
        </w:rPr>
        <w:tab/>
        <w:t>celkem</w:t>
      </w:r>
      <w:r>
        <w:rPr>
          <w:noProof w:val="0"/>
          <w:sz w:val="24"/>
          <w:szCs w:val="24"/>
        </w:rPr>
        <w:tab/>
        <w:t>60 154,00 Kč</w:t>
      </w:r>
    </w:p>
    <w:p w:rsidR="005A0FA7" w:rsidRDefault="005A0FA7" w:rsidP="001302BD">
      <w:pPr>
        <w:tabs>
          <w:tab w:val="left" w:pos="5700"/>
          <w:tab w:val="right" w:pos="9100"/>
        </w:tabs>
        <w:autoSpaceDE w:val="0"/>
        <w:autoSpaceDN w:val="0"/>
        <w:adjustRightInd w:val="0"/>
        <w:ind w:firstLine="1200"/>
        <w:jc w:val="both"/>
        <w:rPr>
          <w:noProof w:val="0"/>
          <w:sz w:val="24"/>
          <w:szCs w:val="24"/>
        </w:rPr>
      </w:pPr>
      <w:r>
        <w:rPr>
          <w:noProof w:val="0"/>
          <w:sz w:val="24"/>
          <w:szCs w:val="24"/>
        </w:rPr>
        <w:t>Poplatek ze vstupného</w:t>
      </w:r>
      <w:r>
        <w:rPr>
          <w:noProof w:val="0"/>
          <w:sz w:val="24"/>
          <w:szCs w:val="24"/>
        </w:rPr>
        <w:tab/>
        <w:t>celkem</w:t>
      </w:r>
      <w:r>
        <w:rPr>
          <w:noProof w:val="0"/>
          <w:sz w:val="24"/>
          <w:szCs w:val="24"/>
        </w:rPr>
        <w:tab/>
        <w:t>6 170,00 Kč</w:t>
      </w:r>
    </w:p>
    <w:p w:rsidR="005A0FA7" w:rsidRDefault="005A0FA7" w:rsidP="001302BD">
      <w:pPr>
        <w:tabs>
          <w:tab w:val="left" w:pos="5700"/>
          <w:tab w:val="right" w:pos="9100"/>
        </w:tabs>
        <w:autoSpaceDE w:val="0"/>
        <w:autoSpaceDN w:val="0"/>
        <w:adjustRightInd w:val="0"/>
        <w:ind w:firstLine="1200"/>
        <w:jc w:val="both"/>
        <w:rPr>
          <w:noProof w:val="0"/>
          <w:sz w:val="24"/>
          <w:szCs w:val="24"/>
        </w:rPr>
      </w:pPr>
      <w:r>
        <w:rPr>
          <w:noProof w:val="0"/>
          <w:sz w:val="24"/>
          <w:szCs w:val="24"/>
        </w:rPr>
        <w:t>Poplatek z ubytovací kapacity</w:t>
      </w:r>
      <w:r>
        <w:rPr>
          <w:noProof w:val="0"/>
          <w:sz w:val="24"/>
          <w:szCs w:val="24"/>
        </w:rPr>
        <w:tab/>
        <w:t>celkem</w:t>
      </w:r>
      <w:r>
        <w:rPr>
          <w:noProof w:val="0"/>
          <w:sz w:val="24"/>
          <w:szCs w:val="24"/>
        </w:rPr>
        <w:tab/>
        <w:t>29 634,00 Kč</w:t>
      </w:r>
    </w:p>
    <w:p w:rsidR="005A0FA7" w:rsidRDefault="005A0FA7" w:rsidP="001302BD">
      <w:pPr>
        <w:tabs>
          <w:tab w:val="left" w:pos="5700"/>
          <w:tab w:val="right" w:pos="9100"/>
        </w:tabs>
        <w:autoSpaceDE w:val="0"/>
        <w:autoSpaceDN w:val="0"/>
        <w:adjustRightInd w:val="0"/>
        <w:ind w:firstLine="1200"/>
        <w:jc w:val="both"/>
        <w:rPr>
          <w:noProof w:val="0"/>
          <w:sz w:val="24"/>
          <w:szCs w:val="24"/>
        </w:rPr>
      </w:pPr>
      <w:r>
        <w:rPr>
          <w:noProof w:val="0"/>
          <w:sz w:val="24"/>
          <w:szCs w:val="24"/>
        </w:rPr>
        <w:t>Poplatek za povolení k vjezdu</w:t>
      </w:r>
      <w:r>
        <w:rPr>
          <w:noProof w:val="0"/>
          <w:sz w:val="24"/>
          <w:szCs w:val="24"/>
        </w:rPr>
        <w:tab/>
        <w:t>celkem</w:t>
      </w:r>
      <w:r>
        <w:rPr>
          <w:noProof w:val="0"/>
          <w:sz w:val="24"/>
          <w:szCs w:val="24"/>
        </w:rPr>
        <w:tab/>
        <w:t>42 500,00 Kč</w:t>
      </w:r>
    </w:p>
    <w:p w:rsidR="005A0FA7" w:rsidRDefault="005A0FA7" w:rsidP="001302BD">
      <w:pPr>
        <w:tabs>
          <w:tab w:val="left" w:pos="5700"/>
          <w:tab w:val="right" w:pos="9100"/>
        </w:tabs>
        <w:autoSpaceDE w:val="0"/>
        <w:autoSpaceDN w:val="0"/>
        <w:adjustRightInd w:val="0"/>
        <w:ind w:firstLine="1200"/>
        <w:jc w:val="both"/>
        <w:rPr>
          <w:noProof w:val="0"/>
          <w:sz w:val="24"/>
          <w:szCs w:val="24"/>
        </w:rPr>
      </w:pPr>
      <w:r>
        <w:rPr>
          <w:noProof w:val="0"/>
          <w:sz w:val="24"/>
          <w:szCs w:val="24"/>
        </w:rPr>
        <w:t>Správní poplatky</w:t>
      </w:r>
      <w:r>
        <w:rPr>
          <w:noProof w:val="0"/>
          <w:sz w:val="24"/>
          <w:szCs w:val="24"/>
        </w:rPr>
        <w:tab/>
        <w:t>celkem</w:t>
      </w:r>
      <w:r>
        <w:rPr>
          <w:noProof w:val="0"/>
          <w:sz w:val="24"/>
          <w:szCs w:val="24"/>
        </w:rPr>
        <w:tab/>
        <w:t>309 410,00 Kč</w:t>
      </w:r>
    </w:p>
    <w:p w:rsidR="005A0FA7" w:rsidRPr="00952595" w:rsidRDefault="005A0FA7" w:rsidP="001302BD">
      <w:pPr>
        <w:tabs>
          <w:tab w:val="left" w:pos="5700"/>
          <w:tab w:val="right" w:pos="9100"/>
        </w:tabs>
        <w:autoSpaceDE w:val="0"/>
        <w:autoSpaceDN w:val="0"/>
        <w:adjustRightInd w:val="0"/>
        <w:ind w:firstLine="1200"/>
        <w:jc w:val="both"/>
        <w:rPr>
          <w:noProof w:val="0"/>
          <w:sz w:val="24"/>
          <w:szCs w:val="24"/>
        </w:rPr>
      </w:pPr>
    </w:p>
    <w:p w:rsidR="005A0FA7" w:rsidRPr="00952595" w:rsidRDefault="005A0FA7" w:rsidP="006B3477">
      <w:pPr>
        <w:autoSpaceDE w:val="0"/>
        <w:autoSpaceDN w:val="0"/>
        <w:adjustRightInd w:val="0"/>
        <w:ind w:firstLine="142"/>
        <w:rPr>
          <w:b/>
          <w:bCs/>
          <w:noProof w:val="0"/>
          <w:sz w:val="24"/>
          <w:szCs w:val="24"/>
        </w:rPr>
      </w:pPr>
      <w:r w:rsidRPr="00952595">
        <w:rPr>
          <w:b/>
          <w:bCs/>
          <w:noProof w:val="0"/>
          <w:sz w:val="24"/>
          <w:szCs w:val="24"/>
        </w:rPr>
        <w:t>Třída 2 – NEDAŇOVÉ PŘÍJMY</w:t>
      </w:r>
    </w:p>
    <w:p w:rsidR="005A0FA7" w:rsidRPr="00952595" w:rsidRDefault="005A0FA7" w:rsidP="006B3477">
      <w:pPr>
        <w:autoSpaceDE w:val="0"/>
        <w:autoSpaceDN w:val="0"/>
        <w:adjustRightInd w:val="0"/>
        <w:ind w:firstLine="142"/>
        <w:rPr>
          <w:b/>
          <w:bCs/>
          <w:noProof w:val="0"/>
          <w:sz w:val="24"/>
          <w:szCs w:val="24"/>
        </w:rPr>
      </w:pPr>
    </w:p>
    <w:p w:rsidR="005A0FA7" w:rsidRDefault="005A0FA7" w:rsidP="00AB4454">
      <w:pPr>
        <w:autoSpaceDE w:val="0"/>
        <w:autoSpaceDN w:val="0"/>
        <w:adjustRightInd w:val="0"/>
        <w:ind w:firstLine="142"/>
        <w:jc w:val="both"/>
        <w:rPr>
          <w:noProof w:val="0"/>
          <w:sz w:val="24"/>
          <w:szCs w:val="24"/>
        </w:rPr>
      </w:pPr>
      <w:r w:rsidRPr="006C1E4F">
        <w:rPr>
          <w:noProof w:val="0"/>
          <w:sz w:val="24"/>
          <w:szCs w:val="24"/>
        </w:rPr>
        <w:t xml:space="preserve">Obsah nedaňových příjmů </w:t>
      </w:r>
      <w:r w:rsidRPr="006C1E4F">
        <w:rPr>
          <w:b/>
          <w:bCs/>
          <w:noProof w:val="0"/>
          <w:sz w:val="24"/>
          <w:szCs w:val="24"/>
        </w:rPr>
        <w:t>–</w:t>
      </w:r>
      <w:r w:rsidRPr="006C1E4F">
        <w:rPr>
          <w:noProof w:val="0"/>
          <w:sz w:val="24"/>
          <w:szCs w:val="24"/>
        </w:rPr>
        <w:t xml:space="preserve"> příj</w:t>
      </w:r>
      <w:r>
        <w:rPr>
          <w:noProof w:val="0"/>
          <w:sz w:val="24"/>
          <w:szCs w:val="24"/>
        </w:rPr>
        <w:t>my za poskytované služby</w:t>
      </w:r>
      <w:r w:rsidRPr="006C1E4F">
        <w:rPr>
          <w:noProof w:val="0"/>
          <w:sz w:val="24"/>
          <w:szCs w:val="24"/>
        </w:rPr>
        <w:t>, příjmy z pronájmu majetku, příjmy z úroků, přijaté příspěvky a náhrady, ostatní nedaňové příjmy.</w:t>
      </w:r>
    </w:p>
    <w:p w:rsidR="005A0FA7" w:rsidRDefault="005A0FA7" w:rsidP="00AB4454">
      <w:pPr>
        <w:autoSpaceDE w:val="0"/>
        <w:autoSpaceDN w:val="0"/>
        <w:adjustRightInd w:val="0"/>
        <w:ind w:firstLine="142"/>
        <w:jc w:val="both"/>
        <w:rPr>
          <w:noProof w:val="0"/>
          <w:sz w:val="24"/>
          <w:szCs w:val="24"/>
        </w:rPr>
      </w:pPr>
      <w:r>
        <w:rPr>
          <w:noProof w:val="0"/>
          <w:sz w:val="24"/>
          <w:szCs w:val="24"/>
        </w:rPr>
        <w:t>§ 0000     Sociální fond-splátky půjčených prostředků                                            6 000,00 Kč</w:t>
      </w:r>
    </w:p>
    <w:p w:rsidR="005A0FA7" w:rsidRPr="00D33EEE" w:rsidRDefault="005A0FA7" w:rsidP="00C324F3">
      <w:pPr>
        <w:tabs>
          <w:tab w:val="left" w:pos="1134"/>
          <w:tab w:val="left" w:pos="1600"/>
          <w:tab w:val="right" w:pos="9100"/>
        </w:tabs>
        <w:autoSpaceDE w:val="0"/>
        <w:autoSpaceDN w:val="0"/>
        <w:adjustRightInd w:val="0"/>
        <w:ind w:firstLine="142"/>
        <w:jc w:val="both"/>
        <w:rPr>
          <w:noProof w:val="0"/>
          <w:sz w:val="24"/>
          <w:szCs w:val="24"/>
        </w:rPr>
      </w:pPr>
      <w:r>
        <w:rPr>
          <w:noProof w:val="0"/>
          <w:sz w:val="24"/>
          <w:szCs w:val="24"/>
        </w:rPr>
        <w:t>§ 1012</w:t>
      </w:r>
      <w:r w:rsidRPr="00D33EEE">
        <w:rPr>
          <w:noProof w:val="0"/>
          <w:sz w:val="24"/>
          <w:szCs w:val="24"/>
        </w:rPr>
        <w:tab/>
        <w:t>Pronájem pozemků</w:t>
      </w:r>
      <w:r>
        <w:rPr>
          <w:noProof w:val="0"/>
          <w:sz w:val="24"/>
          <w:szCs w:val="24"/>
        </w:rPr>
        <w:t xml:space="preserve"> </w:t>
      </w:r>
      <w:r w:rsidRPr="00D33EEE">
        <w:rPr>
          <w:noProof w:val="0"/>
          <w:sz w:val="24"/>
          <w:szCs w:val="24"/>
        </w:rPr>
        <w:t>-</w:t>
      </w:r>
      <w:r>
        <w:rPr>
          <w:noProof w:val="0"/>
          <w:sz w:val="24"/>
          <w:szCs w:val="24"/>
        </w:rPr>
        <w:t xml:space="preserve"> </w:t>
      </w:r>
      <w:r w:rsidRPr="00D33EEE">
        <w:rPr>
          <w:noProof w:val="0"/>
          <w:sz w:val="24"/>
          <w:szCs w:val="24"/>
        </w:rPr>
        <w:t>věcné břemeno</w:t>
      </w:r>
      <w:r w:rsidRPr="00D33EEE">
        <w:rPr>
          <w:noProof w:val="0"/>
          <w:sz w:val="24"/>
          <w:szCs w:val="24"/>
        </w:rPr>
        <w:tab/>
      </w:r>
      <w:r>
        <w:rPr>
          <w:noProof w:val="0"/>
          <w:sz w:val="24"/>
          <w:szCs w:val="24"/>
        </w:rPr>
        <w:t xml:space="preserve">  6 045,00 Kč</w:t>
      </w:r>
    </w:p>
    <w:p w:rsidR="005A0FA7" w:rsidRDefault="005A0FA7" w:rsidP="00156B50">
      <w:pPr>
        <w:tabs>
          <w:tab w:val="left" w:pos="1134"/>
          <w:tab w:val="left" w:pos="1600"/>
          <w:tab w:val="right" w:pos="9100"/>
        </w:tabs>
        <w:autoSpaceDE w:val="0"/>
        <w:autoSpaceDN w:val="0"/>
        <w:adjustRightInd w:val="0"/>
        <w:ind w:firstLine="142"/>
        <w:jc w:val="both"/>
        <w:rPr>
          <w:noProof w:val="0"/>
          <w:sz w:val="24"/>
          <w:szCs w:val="24"/>
        </w:rPr>
      </w:pPr>
      <w:r>
        <w:rPr>
          <w:noProof w:val="0"/>
          <w:sz w:val="24"/>
          <w:szCs w:val="24"/>
        </w:rPr>
        <w:t>§ 1012</w:t>
      </w:r>
      <w:r>
        <w:rPr>
          <w:noProof w:val="0"/>
          <w:sz w:val="24"/>
          <w:szCs w:val="24"/>
        </w:rPr>
        <w:tab/>
      </w:r>
      <w:r w:rsidRPr="00D33EEE">
        <w:rPr>
          <w:noProof w:val="0"/>
          <w:sz w:val="24"/>
          <w:szCs w:val="24"/>
        </w:rPr>
        <w:t>Pronájem pozemků</w:t>
      </w:r>
      <w:r w:rsidRPr="00D33EEE">
        <w:rPr>
          <w:noProof w:val="0"/>
          <w:sz w:val="24"/>
          <w:szCs w:val="24"/>
        </w:rPr>
        <w:tab/>
      </w:r>
      <w:r>
        <w:rPr>
          <w:noProof w:val="0"/>
          <w:sz w:val="24"/>
          <w:szCs w:val="24"/>
        </w:rPr>
        <w:t>39 080,60 Kč</w:t>
      </w:r>
    </w:p>
    <w:p w:rsidR="005A0FA7" w:rsidRDefault="005A0FA7" w:rsidP="008F5A76">
      <w:pPr>
        <w:tabs>
          <w:tab w:val="left" w:pos="1134"/>
          <w:tab w:val="left" w:pos="1600"/>
          <w:tab w:val="right" w:pos="9100"/>
        </w:tabs>
        <w:autoSpaceDE w:val="0"/>
        <w:autoSpaceDN w:val="0"/>
        <w:adjustRightInd w:val="0"/>
        <w:ind w:firstLine="142"/>
        <w:jc w:val="both"/>
        <w:rPr>
          <w:noProof w:val="0"/>
          <w:sz w:val="24"/>
          <w:szCs w:val="24"/>
        </w:rPr>
      </w:pPr>
      <w:r>
        <w:rPr>
          <w:noProof w:val="0"/>
          <w:sz w:val="24"/>
          <w:szCs w:val="24"/>
        </w:rPr>
        <w:t>§ 2169      Sankční platby přijaté od jiných subjektů                                             22 500,00 Kč</w:t>
      </w:r>
    </w:p>
    <w:p w:rsidR="005A0FA7" w:rsidRDefault="005A0FA7" w:rsidP="008F5A76">
      <w:pPr>
        <w:tabs>
          <w:tab w:val="left" w:pos="1134"/>
          <w:tab w:val="left" w:pos="1600"/>
          <w:tab w:val="right" w:pos="9100"/>
        </w:tabs>
        <w:autoSpaceDE w:val="0"/>
        <w:autoSpaceDN w:val="0"/>
        <w:adjustRightInd w:val="0"/>
        <w:ind w:firstLine="142"/>
        <w:jc w:val="both"/>
        <w:rPr>
          <w:noProof w:val="0"/>
          <w:sz w:val="24"/>
          <w:szCs w:val="24"/>
        </w:rPr>
      </w:pPr>
      <w:r>
        <w:rPr>
          <w:noProof w:val="0"/>
          <w:sz w:val="24"/>
          <w:szCs w:val="24"/>
        </w:rPr>
        <w:t>§ 2219      Přijaté neinvestiční dary                                                                        12 000,00 Kč</w:t>
      </w:r>
    </w:p>
    <w:p w:rsidR="005A0FA7" w:rsidRDefault="005A0FA7" w:rsidP="008F5A76">
      <w:pPr>
        <w:tabs>
          <w:tab w:val="left" w:pos="1134"/>
          <w:tab w:val="left" w:pos="1600"/>
          <w:tab w:val="right" w:pos="9100"/>
        </w:tabs>
        <w:autoSpaceDE w:val="0"/>
        <w:autoSpaceDN w:val="0"/>
        <w:adjustRightInd w:val="0"/>
        <w:ind w:firstLine="142"/>
        <w:jc w:val="both"/>
        <w:rPr>
          <w:noProof w:val="0"/>
          <w:sz w:val="24"/>
          <w:szCs w:val="24"/>
        </w:rPr>
      </w:pPr>
      <w:r>
        <w:rPr>
          <w:noProof w:val="0"/>
          <w:sz w:val="24"/>
          <w:szCs w:val="24"/>
        </w:rPr>
        <w:t>§ 2310      Pronájem vodovodní infrastruktury                                                    728 286,00 Kč</w:t>
      </w:r>
    </w:p>
    <w:p w:rsidR="005A0FA7" w:rsidRDefault="005A0FA7" w:rsidP="00F41A49">
      <w:pPr>
        <w:tabs>
          <w:tab w:val="left" w:pos="1134"/>
          <w:tab w:val="left" w:pos="1600"/>
          <w:tab w:val="right" w:pos="9100"/>
        </w:tabs>
        <w:autoSpaceDE w:val="0"/>
        <w:autoSpaceDN w:val="0"/>
        <w:adjustRightInd w:val="0"/>
        <w:ind w:firstLine="142"/>
        <w:jc w:val="both"/>
        <w:rPr>
          <w:noProof w:val="0"/>
          <w:sz w:val="24"/>
          <w:szCs w:val="24"/>
        </w:rPr>
      </w:pPr>
      <w:r>
        <w:rPr>
          <w:noProof w:val="0"/>
          <w:sz w:val="24"/>
          <w:szCs w:val="24"/>
        </w:rPr>
        <w:t>§ 2321      Pronájem kanalizační infrastruktury                                                   285 345,00 Kč</w:t>
      </w:r>
    </w:p>
    <w:p w:rsidR="005A0FA7" w:rsidRPr="00D33EEE" w:rsidRDefault="005A0FA7" w:rsidP="00F41A49">
      <w:pPr>
        <w:tabs>
          <w:tab w:val="left" w:pos="1134"/>
          <w:tab w:val="left" w:pos="1600"/>
          <w:tab w:val="right" w:pos="9100"/>
        </w:tabs>
        <w:autoSpaceDE w:val="0"/>
        <w:autoSpaceDN w:val="0"/>
        <w:adjustRightInd w:val="0"/>
        <w:ind w:firstLine="142"/>
        <w:jc w:val="both"/>
        <w:rPr>
          <w:noProof w:val="0"/>
          <w:sz w:val="24"/>
          <w:szCs w:val="24"/>
        </w:rPr>
      </w:pPr>
      <w:r>
        <w:rPr>
          <w:noProof w:val="0"/>
          <w:sz w:val="24"/>
          <w:szCs w:val="24"/>
        </w:rPr>
        <w:t>§ 3111      Mateřská škola-sankční platba od zhotovitele stavby                             9 000,00 Kč</w:t>
      </w:r>
    </w:p>
    <w:p w:rsidR="005A0FA7" w:rsidRDefault="005A0FA7" w:rsidP="001B6B60">
      <w:pPr>
        <w:tabs>
          <w:tab w:val="left" w:pos="1134"/>
          <w:tab w:val="left" w:pos="1600"/>
          <w:tab w:val="right" w:pos="9100"/>
        </w:tabs>
        <w:autoSpaceDE w:val="0"/>
        <w:autoSpaceDN w:val="0"/>
        <w:adjustRightInd w:val="0"/>
        <w:jc w:val="both"/>
        <w:rPr>
          <w:noProof w:val="0"/>
          <w:sz w:val="24"/>
          <w:szCs w:val="24"/>
        </w:rPr>
      </w:pPr>
      <w:r>
        <w:rPr>
          <w:noProof w:val="0"/>
          <w:sz w:val="24"/>
          <w:szCs w:val="24"/>
        </w:rPr>
        <w:t xml:space="preserve">  § 3314</w:t>
      </w:r>
      <w:r>
        <w:rPr>
          <w:noProof w:val="0"/>
          <w:sz w:val="24"/>
          <w:szCs w:val="24"/>
        </w:rPr>
        <w:tab/>
      </w:r>
      <w:r w:rsidRPr="00D33EEE">
        <w:rPr>
          <w:noProof w:val="0"/>
          <w:sz w:val="24"/>
          <w:szCs w:val="24"/>
        </w:rPr>
        <w:t>Místní knihovna</w:t>
      </w:r>
      <w:r>
        <w:rPr>
          <w:noProof w:val="0"/>
          <w:sz w:val="24"/>
          <w:szCs w:val="24"/>
        </w:rPr>
        <w:t xml:space="preserve"> - poplatky čtenářů, kopírování</w:t>
      </w:r>
      <w:r w:rsidRPr="00D33EEE">
        <w:rPr>
          <w:noProof w:val="0"/>
          <w:sz w:val="24"/>
          <w:szCs w:val="24"/>
        </w:rPr>
        <w:tab/>
      </w:r>
      <w:r>
        <w:rPr>
          <w:noProof w:val="0"/>
          <w:sz w:val="24"/>
          <w:szCs w:val="24"/>
        </w:rPr>
        <w:t>31 901,00 Kč</w:t>
      </w:r>
    </w:p>
    <w:p w:rsidR="005A0FA7" w:rsidRPr="00D33EEE" w:rsidRDefault="005A0FA7" w:rsidP="001B6B60">
      <w:pPr>
        <w:tabs>
          <w:tab w:val="left" w:pos="1134"/>
          <w:tab w:val="left" w:pos="1600"/>
          <w:tab w:val="right" w:pos="9100"/>
        </w:tabs>
        <w:autoSpaceDE w:val="0"/>
        <w:autoSpaceDN w:val="0"/>
        <w:adjustRightInd w:val="0"/>
        <w:jc w:val="both"/>
        <w:rPr>
          <w:noProof w:val="0"/>
          <w:sz w:val="24"/>
          <w:szCs w:val="24"/>
        </w:rPr>
      </w:pPr>
      <w:r>
        <w:rPr>
          <w:noProof w:val="0"/>
          <w:sz w:val="24"/>
          <w:szCs w:val="24"/>
        </w:rPr>
        <w:t xml:space="preserve">  § 3316      Vydavatelská činnost- prodej knihy „Městys slovem a pohledem“        1 472,00 Kč</w:t>
      </w:r>
    </w:p>
    <w:p w:rsidR="005A0FA7" w:rsidRDefault="005A0FA7" w:rsidP="00C324F3">
      <w:pPr>
        <w:tabs>
          <w:tab w:val="left" w:pos="1134"/>
          <w:tab w:val="left" w:pos="1600"/>
          <w:tab w:val="right" w:pos="9100"/>
        </w:tabs>
        <w:autoSpaceDE w:val="0"/>
        <w:autoSpaceDN w:val="0"/>
        <w:adjustRightInd w:val="0"/>
        <w:ind w:firstLine="142"/>
        <w:jc w:val="both"/>
        <w:rPr>
          <w:noProof w:val="0"/>
          <w:sz w:val="24"/>
          <w:szCs w:val="24"/>
        </w:rPr>
      </w:pPr>
      <w:r>
        <w:rPr>
          <w:noProof w:val="0"/>
          <w:sz w:val="24"/>
          <w:szCs w:val="24"/>
        </w:rPr>
        <w:t xml:space="preserve">§ </w:t>
      </w:r>
      <w:r w:rsidRPr="00D33EEE">
        <w:rPr>
          <w:noProof w:val="0"/>
          <w:sz w:val="24"/>
          <w:szCs w:val="24"/>
        </w:rPr>
        <w:t>3341</w:t>
      </w:r>
      <w:r w:rsidRPr="00D33EEE">
        <w:rPr>
          <w:noProof w:val="0"/>
          <w:sz w:val="24"/>
          <w:szCs w:val="24"/>
        </w:rPr>
        <w:tab/>
        <w:t>Místní rozhlas</w:t>
      </w:r>
      <w:r>
        <w:rPr>
          <w:noProof w:val="0"/>
          <w:sz w:val="24"/>
          <w:szCs w:val="24"/>
        </w:rPr>
        <w:t>- hlášení v místním rozhlasu</w:t>
      </w:r>
      <w:r w:rsidRPr="00D33EEE">
        <w:rPr>
          <w:noProof w:val="0"/>
          <w:sz w:val="24"/>
          <w:szCs w:val="24"/>
        </w:rPr>
        <w:tab/>
      </w:r>
      <w:r>
        <w:rPr>
          <w:noProof w:val="0"/>
          <w:sz w:val="24"/>
          <w:szCs w:val="24"/>
        </w:rPr>
        <w:t>50,00 Kč</w:t>
      </w:r>
    </w:p>
    <w:p w:rsidR="005A0FA7" w:rsidRPr="00D33EEE" w:rsidRDefault="005A0FA7" w:rsidP="00C324F3">
      <w:pPr>
        <w:tabs>
          <w:tab w:val="left" w:pos="1134"/>
          <w:tab w:val="left" w:pos="1600"/>
          <w:tab w:val="right" w:pos="9100"/>
        </w:tabs>
        <w:autoSpaceDE w:val="0"/>
        <w:autoSpaceDN w:val="0"/>
        <w:adjustRightInd w:val="0"/>
        <w:ind w:firstLine="142"/>
        <w:jc w:val="both"/>
        <w:rPr>
          <w:noProof w:val="0"/>
          <w:sz w:val="24"/>
          <w:szCs w:val="24"/>
        </w:rPr>
      </w:pPr>
      <w:r>
        <w:rPr>
          <w:noProof w:val="0"/>
          <w:sz w:val="24"/>
          <w:szCs w:val="24"/>
        </w:rPr>
        <w:t>§ 3349      Příjmy z inzerce ve Zpravodaji                                                               8 857,97 Kč</w:t>
      </w:r>
    </w:p>
    <w:p w:rsidR="005A0FA7" w:rsidRPr="00D33EEE" w:rsidRDefault="005A0FA7" w:rsidP="00C324F3">
      <w:pPr>
        <w:tabs>
          <w:tab w:val="left" w:pos="1134"/>
          <w:tab w:val="left" w:pos="1600"/>
          <w:tab w:val="right" w:pos="9100"/>
        </w:tabs>
        <w:autoSpaceDE w:val="0"/>
        <w:autoSpaceDN w:val="0"/>
        <w:adjustRightInd w:val="0"/>
        <w:ind w:firstLine="142"/>
        <w:jc w:val="both"/>
        <w:rPr>
          <w:noProof w:val="0"/>
          <w:sz w:val="24"/>
          <w:szCs w:val="24"/>
        </w:rPr>
      </w:pPr>
      <w:r>
        <w:rPr>
          <w:noProof w:val="0"/>
          <w:sz w:val="24"/>
          <w:szCs w:val="24"/>
        </w:rPr>
        <w:t xml:space="preserve">§ </w:t>
      </w:r>
      <w:r w:rsidRPr="00D33EEE">
        <w:rPr>
          <w:noProof w:val="0"/>
          <w:sz w:val="24"/>
          <w:szCs w:val="24"/>
        </w:rPr>
        <w:t>3412</w:t>
      </w:r>
      <w:r>
        <w:rPr>
          <w:noProof w:val="0"/>
          <w:sz w:val="24"/>
          <w:szCs w:val="24"/>
        </w:rPr>
        <w:tab/>
        <w:t>Hřiště Ostrůvek - poplatek za užívání hřiště</w:t>
      </w:r>
      <w:r w:rsidRPr="00D33EEE">
        <w:rPr>
          <w:noProof w:val="0"/>
          <w:sz w:val="24"/>
          <w:szCs w:val="24"/>
        </w:rPr>
        <w:tab/>
      </w:r>
      <w:r>
        <w:rPr>
          <w:noProof w:val="0"/>
          <w:sz w:val="24"/>
          <w:szCs w:val="24"/>
        </w:rPr>
        <w:t>30 165,00 Kč</w:t>
      </w:r>
    </w:p>
    <w:p w:rsidR="005A0FA7" w:rsidRPr="00D33EEE" w:rsidRDefault="005A0FA7" w:rsidP="008F5A76">
      <w:pPr>
        <w:tabs>
          <w:tab w:val="left" w:pos="1134"/>
          <w:tab w:val="left" w:pos="1600"/>
          <w:tab w:val="right" w:pos="9100"/>
        </w:tabs>
        <w:autoSpaceDE w:val="0"/>
        <w:autoSpaceDN w:val="0"/>
        <w:adjustRightInd w:val="0"/>
        <w:ind w:firstLine="142"/>
        <w:jc w:val="both"/>
        <w:rPr>
          <w:noProof w:val="0"/>
          <w:sz w:val="24"/>
          <w:szCs w:val="24"/>
        </w:rPr>
      </w:pPr>
      <w:r>
        <w:rPr>
          <w:noProof w:val="0"/>
          <w:sz w:val="24"/>
          <w:szCs w:val="24"/>
        </w:rPr>
        <w:t xml:space="preserve">§ </w:t>
      </w:r>
      <w:r w:rsidRPr="00D33EEE">
        <w:rPr>
          <w:noProof w:val="0"/>
          <w:sz w:val="24"/>
          <w:szCs w:val="24"/>
        </w:rPr>
        <w:t>3612</w:t>
      </w:r>
      <w:r w:rsidRPr="00D33EEE">
        <w:rPr>
          <w:noProof w:val="0"/>
          <w:sz w:val="24"/>
          <w:szCs w:val="24"/>
        </w:rPr>
        <w:tab/>
        <w:t>Bytové hospodářství - nájem</w:t>
      </w:r>
      <w:r w:rsidRPr="00D33EEE">
        <w:rPr>
          <w:noProof w:val="0"/>
          <w:sz w:val="24"/>
          <w:szCs w:val="24"/>
        </w:rPr>
        <w:tab/>
      </w:r>
      <w:r>
        <w:rPr>
          <w:noProof w:val="0"/>
          <w:sz w:val="24"/>
          <w:szCs w:val="24"/>
        </w:rPr>
        <w:t>7 836,00 Kč</w:t>
      </w:r>
    </w:p>
    <w:p w:rsidR="005A0FA7" w:rsidRDefault="005A0FA7" w:rsidP="00FF359E">
      <w:pPr>
        <w:tabs>
          <w:tab w:val="left" w:pos="1134"/>
          <w:tab w:val="left" w:pos="1600"/>
          <w:tab w:val="right" w:pos="9100"/>
        </w:tabs>
        <w:autoSpaceDE w:val="0"/>
        <w:autoSpaceDN w:val="0"/>
        <w:adjustRightInd w:val="0"/>
        <w:ind w:firstLine="142"/>
        <w:jc w:val="both"/>
        <w:rPr>
          <w:noProof w:val="0"/>
          <w:sz w:val="24"/>
          <w:szCs w:val="24"/>
        </w:rPr>
      </w:pPr>
      <w:r>
        <w:rPr>
          <w:noProof w:val="0"/>
          <w:sz w:val="24"/>
          <w:szCs w:val="24"/>
        </w:rPr>
        <w:t xml:space="preserve">§ </w:t>
      </w:r>
      <w:r w:rsidRPr="00D33EEE">
        <w:rPr>
          <w:noProof w:val="0"/>
          <w:sz w:val="24"/>
          <w:szCs w:val="24"/>
        </w:rPr>
        <w:t>3632</w:t>
      </w:r>
      <w:r w:rsidRPr="00D33EEE">
        <w:rPr>
          <w:noProof w:val="0"/>
          <w:sz w:val="24"/>
          <w:szCs w:val="24"/>
        </w:rPr>
        <w:tab/>
        <w:t>Poplatek z</w:t>
      </w:r>
      <w:r>
        <w:rPr>
          <w:noProof w:val="0"/>
          <w:sz w:val="24"/>
          <w:szCs w:val="24"/>
        </w:rPr>
        <w:t> </w:t>
      </w:r>
      <w:r w:rsidRPr="00D33EEE">
        <w:rPr>
          <w:noProof w:val="0"/>
          <w:sz w:val="24"/>
          <w:szCs w:val="24"/>
        </w:rPr>
        <w:t>hrobů</w:t>
      </w:r>
      <w:r>
        <w:rPr>
          <w:noProof w:val="0"/>
          <w:sz w:val="24"/>
          <w:szCs w:val="24"/>
        </w:rPr>
        <w:t xml:space="preserve"> - nájmy hrobových míst</w:t>
      </w:r>
      <w:r w:rsidRPr="00D33EEE">
        <w:rPr>
          <w:noProof w:val="0"/>
          <w:sz w:val="24"/>
          <w:szCs w:val="24"/>
        </w:rPr>
        <w:tab/>
      </w:r>
      <w:r>
        <w:rPr>
          <w:noProof w:val="0"/>
          <w:sz w:val="24"/>
          <w:szCs w:val="24"/>
        </w:rPr>
        <w:t>46 700,00 Kč</w:t>
      </w:r>
    </w:p>
    <w:p w:rsidR="005A0FA7" w:rsidRDefault="005A0FA7" w:rsidP="00FF359E">
      <w:pPr>
        <w:tabs>
          <w:tab w:val="left" w:pos="1134"/>
          <w:tab w:val="left" w:pos="1600"/>
          <w:tab w:val="right" w:pos="9100"/>
        </w:tabs>
        <w:autoSpaceDE w:val="0"/>
        <w:autoSpaceDN w:val="0"/>
        <w:adjustRightInd w:val="0"/>
        <w:ind w:firstLine="142"/>
        <w:jc w:val="both"/>
        <w:rPr>
          <w:noProof w:val="0"/>
          <w:sz w:val="24"/>
          <w:szCs w:val="24"/>
        </w:rPr>
      </w:pPr>
      <w:r>
        <w:rPr>
          <w:noProof w:val="0"/>
          <w:sz w:val="24"/>
          <w:szCs w:val="24"/>
        </w:rPr>
        <w:t>§ 3632      Fond pro údržbu hrobů-přijaté neinv.dary                                              5 000,00 Kč</w:t>
      </w:r>
    </w:p>
    <w:p w:rsidR="005A0FA7" w:rsidRPr="00D33EEE" w:rsidRDefault="005A0FA7" w:rsidP="00FF359E">
      <w:pPr>
        <w:tabs>
          <w:tab w:val="left" w:pos="1134"/>
          <w:tab w:val="left" w:pos="1600"/>
          <w:tab w:val="right" w:pos="9100"/>
        </w:tabs>
        <w:autoSpaceDE w:val="0"/>
        <w:autoSpaceDN w:val="0"/>
        <w:adjustRightInd w:val="0"/>
        <w:ind w:firstLine="142"/>
        <w:jc w:val="both"/>
        <w:rPr>
          <w:noProof w:val="0"/>
          <w:sz w:val="24"/>
          <w:szCs w:val="24"/>
        </w:rPr>
      </w:pPr>
      <w:r>
        <w:rPr>
          <w:noProof w:val="0"/>
          <w:sz w:val="24"/>
          <w:szCs w:val="24"/>
        </w:rPr>
        <w:t>§ 3639      Komunální služby-příjmy z poskytování služeb                                     2 059,00 Kč</w:t>
      </w:r>
    </w:p>
    <w:p w:rsidR="005A0FA7" w:rsidRDefault="005A0FA7" w:rsidP="00C324F3">
      <w:pPr>
        <w:tabs>
          <w:tab w:val="left" w:pos="1134"/>
          <w:tab w:val="left" w:pos="1600"/>
          <w:tab w:val="right" w:pos="9100"/>
        </w:tabs>
        <w:autoSpaceDE w:val="0"/>
        <w:autoSpaceDN w:val="0"/>
        <w:adjustRightInd w:val="0"/>
        <w:ind w:firstLine="142"/>
        <w:jc w:val="both"/>
        <w:rPr>
          <w:noProof w:val="0"/>
          <w:sz w:val="24"/>
          <w:szCs w:val="24"/>
        </w:rPr>
      </w:pPr>
      <w:r>
        <w:rPr>
          <w:noProof w:val="0"/>
          <w:sz w:val="24"/>
          <w:szCs w:val="24"/>
        </w:rPr>
        <w:t xml:space="preserve">§ </w:t>
      </w:r>
      <w:r w:rsidRPr="00D33EEE">
        <w:rPr>
          <w:noProof w:val="0"/>
          <w:sz w:val="24"/>
          <w:szCs w:val="24"/>
        </w:rPr>
        <w:t>3722</w:t>
      </w:r>
      <w:r w:rsidRPr="00D33EEE">
        <w:rPr>
          <w:noProof w:val="0"/>
          <w:sz w:val="24"/>
          <w:szCs w:val="24"/>
        </w:rPr>
        <w:tab/>
        <w:t xml:space="preserve">Sběr a svoz komunálního odpadu </w:t>
      </w:r>
      <w:r>
        <w:rPr>
          <w:noProof w:val="0"/>
          <w:sz w:val="24"/>
          <w:szCs w:val="24"/>
        </w:rPr>
        <w:t xml:space="preserve">- </w:t>
      </w:r>
      <w:r w:rsidRPr="00D33EEE">
        <w:rPr>
          <w:noProof w:val="0"/>
          <w:sz w:val="24"/>
          <w:szCs w:val="24"/>
        </w:rPr>
        <w:t>popelnice</w:t>
      </w:r>
      <w:r>
        <w:rPr>
          <w:noProof w:val="0"/>
          <w:sz w:val="24"/>
          <w:szCs w:val="24"/>
        </w:rPr>
        <w:t xml:space="preserve"> – </w:t>
      </w:r>
      <w:r w:rsidRPr="00D33EEE">
        <w:rPr>
          <w:noProof w:val="0"/>
          <w:sz w:val="24"/>
          <w:szCs w:val="24"/>
        </w:rPr>
        <w:t>smlouva</w:t>
      </w:r>
      <w:r w:rsidRPr="00D33EEE">
        <w:rPr>
          <w:noProof w:val="0"/>
          <w:sz w:val="24"/>
          <w:szCs w:val="24"/>
        </w:rPr>
        <w:tab/>
      </w:r>
      <w:r>
        <w:rPr>
          <w:noProof w:val="0"/>
          <w:sz w:val="24"/>
          <w:szCs w:val="24"/>
        </w:rPr>
        <w:t>243 760,00 Kč</w:t>
      </w:r>
    </w:p>
    <w:p w:rsidR="005A0FA7" w:rsidRDefault="005A0FA7" w:rsidP="008F5A76">
      <w:pPr>
        <w:tabs>
          <w:tab w:val="left" w:pos="1134"/>
          <w:tab w:val="left" w:pos="1600"/>
          <w:tab w:val="right" w:pos="9100"/>
        </w:tabs>
        <w:autoSpaceDE w:val="0"/>
        <w:autoSpaceDN w:val="0"/>
        <w:adjustRightInd w:val="0"/>
        <w:ind w:firstLine="142"/>
        <w:jc w:val="both"/>
        <w:rPr>
          <w:noProof w:val="0"/>
          <w:sz w:val="24"/>
          <w:szCs w:val="24"/>
        </w:rPr>
      </w:pPr>
      <w:r>
        <w:rPr>
          <w:noProof w:val="0"/>
          <w:sz w:val="24"/>
          <w:szCs w:val="24"/>
        </w:rPr>
        <w:t>§ 3722      Sběr a svoz komun.odpadu-přijaté pojistné náhrady                             35 204,00 Kč</w:t>
      </w:r>
    </w:p>
    <w:p w:rsidR="005A0FA7" w:rsidRPr="00D33EEE" w:rsidRDefault="005A0FA7" w:rsidP="00C324F3">
      <w:pPr>
        <w:tabs>
          <w:tab w:val="left" w:pos="1134"/>
          <w:tab w:val="left" w:pos="1600"/>
          <w:tab w:val="right" w:pos="9100"/>
        </w:tabs>
        <w:autoSpaceDE w:val="0"/>
        <w:autoSpaceDN w:val="0"/>
        <w:adjustRightInd w:val="0"/>
        <w:ind w:firstLine="142"/>
        <w:jc w:val="both"/>
        <w:rPr>
          <w:noProof w:val="0"/>
          <w:sz w:val="24"/>
          <w:szCs w:val="24"/>
        </w:rPr>
      </w:pPr>
      <w:r>
        <w:rPr>
          <w:noProof w:val="0"/>
          <w:sz w:val="24"/>
          <w:szCs w:val="24"/>
        </w:rPr>
        <w:t>§ 3724      Využívání a zneškodňování nebezpečných odpadů                                1 699,70 Kč</w:t>
      </w:r>
    </w:p>
    <w:p w:rsidR="005A0FA7" w:rsidRDefault="005A0FA7" w:rsidP="00CE072F">
      <w:pPr>
        <w:tabs>
          <w:tab w:val="left" w:pos="1134"/>
          <w:tab w:val="left" w:pos="1600"/>
          <w:tab w:val="right" w:pos="9100"/>
        </w:tabs>
        <w:autoSpaceDE w:val="0"/>
        <w:autoSpaceDN w:val="0"/>
        <w:adjustRightInd w:val="0"/>
        <w:ind w:firstLine="142"/>
        <w:jc w:val="both"/>
        <w:rPr>
          <w:noProof w:val="0"/>
          <w:sz w:val="24"/>
          <w:szCs w:val="24"/>
        </w:rPr>
      </w:pPr>
      <w:r>
        <w:rPr>
          <w:noProof w:val="0"/>
          <w:sz w:val="24"/>
          <w:szCs w:val="24"/>
        </w:rPr>
        <w:t xml:space="preserve">§ </w:t>
      </w:r>
      <w:r w:rsidRPr="00D33EEE">
        <w:rPr>
          <w:noProof w:val="0"/>
          <w:sz w:val="24"/>
          <w:szCs w:val="24"/>
        </w:rPr>
        <w:t>3725</w:t>
      </w:r>
      <w:r w:rsidRPr="00D33EEE">
        <w:rPr>
          <w:noProof w:val="0"/>
          <w:sz w:val="24"/>
          <w:szCs w:val="24"/>
        </w:rPr>
        <w:tab/>
        <w:t>Využívání a zneškodňování komun</w:t>
      </w:r>
      <w:r>
        <w:rPr>
          <w:noProof w:val="0"/>
          <w:sz w:val="24"/>
          <w:szCs w:val="24"/>
        </w:rPr>
        <w:t>álních</w:t>
      </w:r>
      <w:r w:rsidRPr="00D33EEE">
        <w:rPr>
          <w:noProof w:val="0"/>
          <w:sz w:val="24"/>
          <w:szCs w:val="24"/>
        </w:rPr>
        <w:t xml:space="preserve"> odpadů</w:t>
      </w:r>
      <w:r w:rsidRPr="00D33EEE">
        <w:rPr>
          <w:noProof w:val="0"/>
          <w:sz w:val="24"/>
          <w:szCs w:val="24"/>
        </w:rPr>
        <w:tab/>
      </w:r>
      <w:r>
        <w:rPr>
          <w:noProof w:val="0"/>
          <w:sz w:val="24"/>
          <w:szCs w:val="24"/>
        </w:rPr>
        <w:t>652 103,05 Kč</w:t>
      </w:r>
    </w:p>
    <w:p w:rsidR="005A0FA7" w:rsidRPr="00D33EEE" w:rsidRDefault="005A0FA7" w:rsidP="00CE072F">
      <w:pPr>
        <w:tabs>
          <w:tab w:val="left" w:pos="1134"/>
          <w:tab w:val="left" w:pos="1600"/>
          <w:tab w:val="right" w:pos="9100"/>
        </w:tabs>
        <w:autoSpaceDE w:val="0"/>
        <w:autoSpaceDN w:val="0"/>
        <w:adjustRightInd w:val="0"/>
        <w:ind w:firstLine="142"/>
        <w:jc w:val="both"/>
        <w:rPr>
          <w:noProof w:val="0"/>
          <w:sz w:val="24"/>
          <w:szCs w:val="24"/>
        </w:rPr>
      </w:pPr>
      <w:r>
        <w:rPr>
          <w:noProof w:val="0"/>
          <w:sz w:val="24"/>
          <w:szCs w:val="24"/>
        </w:rPr>
        <w:t>§ 3745      Vzhled obce-přijaté pojistné náhrady                                                    11 439,00 Kč</w:t>
      </w:r>
    </w:p>
    <w:p w:rsidR="005A0FA7" w:rsidRPr="00D33EEE" w:rsidRDefault="005A0FA7" w:rsidP="008F5A76">
      <w:pPr>
        <w:tabs>
          <w:tab w:val="left" w:pos="1134"/>
          <w:tab w:val="left" w:pos="1600"/>
          <w:tab w:val="right" w:pos="9100"/>
        </w:tabs>
        <w:autoSpaceDE w:val="0"/>
        <w:autoSpaceDN w:val="0"/>
        <w:adjustRightInd w:val="0"/>
        <w:ind w:firstLine="142"/>
        <w:jc w:val="both"/>
        <w:rPr>
          <w:noProof w:val="0"/>
          <w:sz w:val="24"/>
          <w:szCs w:val="24"/>
        </w:rPr>
      </w:pPr>
      <w:r>
        <w:rPr>
          <w:noProof w:val="0"/>
          <w:sz w:val="24"/>
          <w:szCs w:val="24"/>
        </w:rPr>
        <w:t xml:space="preserve">§ </w:t>
      </w:r>
      <w:r w:rsidRPr="00D33EEE">
        <w:rPr>
          <w:noProof w:val="0"/>
          <w:sz w:val="24"/>
          <w:szCs w:val="24"/>
        </w:rPr>
        <w:t>6171</w:t>
      </w:r>
      <w:r w:rsidRPr="00D33EEE">
        <w:rPr>
          <w:noProof w:val="0"/>
          <w:sz w:val="24"/>
          <w:szCs w:val="24"/>
        </w:rPr>
        <w:tab/>
        <w:t>Činnost místní správy</w:t>
      </w:r>
      <w:r>
        <w:rPr>
          <w:noProof w:val="0"/>
          <w:sz w:val="24"/>
          <w:szCs w:val="24"/>
        </w:rPr>
        <w:t xml:space="preserve"> </w:t>
      </w:r>
      <w:r w:rsidRPr="00D33EEE">
        <w:rPr>
          <w:noProof w:val="0"/>
          <w:sz w:val="24"/>
          <w:szCs w:val="24"/>
        </w:rPr>
        <w:t>-</w:t>
      </w:r>
      <w:r>
        <w:rPr>
          <w:noProof w:val="0"/>
          <w:sz w:val="24"/>
          <w:szCs w:val="24"/>
        </w:rPr>
        <w:t xml:space="preserve"> </w:t>
      </w:r>
      <w:r w:rsidRPr="00D33EEE">
        <w:rPr>
          <w:noProof w:val="0"/>
          <w:sz w:val="24"/>
          <w:szCs w:val="24"/>
        </w:rPr>
        <w:t>kopírování</w:t>
      </w:r>
      <w:r w:rsidRPr="00D33EEE">
        <w:rPr>
          <w:noProof w:val="0"/>
          <w:sz w:val="24"/>
          <w:szCs w:val="24"/>
        </w:rPr>
        <w:tab/>
      </w:r>
      <w:r>
        <w:rPr>
          <w:noProof w:val="0"/>
          <w:sz w:val="24"/>
          <w:szCs w:val="24"/>
        </w:rPr>
        <w:t>2 385,00 Kč</w:t>
      </w:r>
    </w:p>
    <w:p w:rsidR="005A0FA7" w:rsidRDefault="005A0FA7" w:rsidP="00C324F3">
      <w:pPr>
        <w:tabs>
          <w:tab w:val="left" w:pos="1134"/>
          <w:tab w:val="left" w:pos="1600"/>
          <w:tab w:val="right" w:pos="9100"/>
        </w:tabs>
        <w:autoSpaceDE w:val="0"/>
        <w:autoSpaceDN w:val="0"/>
        <w:adjustRightInd w:val="0"/>
        <w:ind w:firstLine="142"/>
        <w:jc w:val="both"/>
        <w:rPr>
          <w:noProof w:val="0"/>
          <w:sz w:val="24"/>
          <w:szCs w:val="24"/>
        </w:rPr>
      </w:pPr>
      <w:r>
        <w:rPr>
          <w:noProof w:val="0"/>
          <w:sz w:val="24"/>
          <w:szCs w:val="24"/>
        </w:rPr>
        <w:t xml:space="preserve">§ </w:t>
      </w:r>
      <w:r w:rsidRPr="00D33EEE">
        <w:rPr>
          <w:noProof w:val="0"/>
          <w:sz w:val="24"/>
          <w:szCs w:val="24"/>
        </w:rPr>
        <w:t>6171</w:t>
      </w:r>
      <w:r w:rsidRPr="00D33EEE">
        <w:rPr>
          <w:noProof w:val="0"/>
          <w:sz w:val="24"/>
          <w:szCs w:val="24"/>
        </w:rPr>
        <w:tab/>
        <w:t>Činnost místní správy</w:t>
      </w:r>
      <w:r>
        <w:rPr>
          <w:noProof w:val="0"/>
          <w:sz w:val="24"/>
          <w:szCs w:val="24"/>
        </w:rPr>
        <w:t xml:space="preserve"> – příjmy z prodeje zboží</w:t>
      </w:r>
      <w:r w:rsidRPr="00D33EEE">
        <w:rPr>
          <w:noProof w:val="0"/>
          <w:sz w:val="24"/>
          <w:szCs w:val="24"/>
        </w:rPr>
        <w:tab/>
      </w:r>
      <w:r>
        <w:rPr>
          <w:noProof w:val="0"/>
          <w:sz w:val="24"/>
          <w:szCs w:val="24"/>
        </w:rPr>
        <w:t>2 988,00 Kč</w:t>
      </w:r>
    </w:p>
    <w:p w:rsidR="005A0FA7" w:rsidRDefault="005A0FA7" w:rsidP="00E01642">
      <w:pPr>
        <w:tabs>
          <w:tab w:val="left" w:pos="1134"/>
          <w:tab w:val="left" w:pos="1600"/>
          <w:tab w:val="right" w:pos="9100"/>
        </w:tabs>
        <w:autoSpaceDE w:val="0"/>
        <w:autoSpaceDN w:val="0"/>
        <w:adjustRightInd w:val="0"/>
        <w:ind w:firstLine="142"/>
        <w:jc w:val="both"/>
        <w:rPr>
          <w:noProof w:val="0"/>
          <w:sz w:val="24"/>
          <w:szCs w:val="24"/>
        </w:rPr>
      </w:pPr>
      <w:r>
        <w:rPr>
          <w:noProof w:val="0"/>
          <w:sz w:val="24"/>
          <w:szCs w:val="24"/>
        </w:rPr>
        <w:t xml:space="preserve">§ </w:t>
      </w:r>
      <w:r w:rsidRPr="00D33EEE">
        <w:rPr>
          <w:noProof w:val="0"/>
          <w:sz w:val="24"/>
          <w:szCs w:val="24"/>
        </w:rPr>
        <w:t>6171</w:t>
      </w:r>
      <w:r w:rsidRPr="00D33EEE">
        <w:rPr>
          <w:noProof w:val="0"/>
          <w:sz w:val="24"/>
          <w:szCs w:val="24"/>
        </w:rPr>
        <w:tab/>
        <w:t>Činnost místní správy</w:t>
      </w:r>
      <w:r>
        <w:rPr>
          <w:noProof w:val="0"/>
          <w:sz w:val="24"/>
          <w:szCs w:val="24"/>
        </w:rPr>
        <w:t xml:space="preserve"> </w:t>
      </w:r>
      <w:r w:rsidRPr="00D33EEE">
        <w:rPr>
          <w:noProof w:val="0"/>
          <w:sz w:val="24"/>
          <w:szCs w:val="24"/>
        </w:rPr>
        <w:t>-</w:t>
      </w:r>
      <w:r>
        <w:rPr>
          <w:noProof w:val="0"/>
          <w:sz w:val="24"/>
          <w:szCs w:val="24"/>
        </w:rPr>
        <w:t xml:space="preserve"> </w:t>
      </w:r>
      <w:r w:rsidRPr="00D33EEE">
        <w:rPr>
          <w:noProof w:val="0"/>
          <w:sz w:val="24"/>
          <w:szCs w:val="24"/>
        </w:rPr>
        <w:t>pronájem nemovitostí</w:t>
      </w:r>
      <w:r w:rsidRPr="00D33EEE">
        <w:rPr>
          <w:noProof w:val="0"/>
          <w:sz w:val="24"/>
          <w:szCs w:val="24"/>
        </w:rPr>
        <w:tab/>
      </w:r>
      <w:r>
        <w:rPr>
          <w:noProof w:val="0"/>
          <w:sz w:val="24"/>
          <w:szCs w:val="24"/>
        </w:rPr>
        <w:t>351 528,90 Kč</w:t>
      </w:r>
    </w:p>
    <w:p w:rsidR="005A0FA7" w:rsidRPr="00D33EEE" w:rsidRDefault="005A0FA7" w:rsidP="00E01642">
      <w:pPr>
        <w:tabs>
          <w:tab w:val="left" w:pos="1134"/>
          <w:tab w:val="left" w:pos="1600"/>
          <w:tab w:val="right" w:pos="9100"/>
        </w:tabs>
        <w:autoSpaceDE w:val="0"/>
        <w:autoSpaceDN w:val="0"/>
        <w:adjustRightInd w:val="0"/>
        <w:ind w:firstLine="142"/>
        <w:jc w:val="both"/>
        <w:rPr>
          <w:noProof w:val="0"/>
          <w:sz w:val="24"/>
          <w:szCs w:val="24"/>
        </w:rPr>
      </w:pPr>
      <w:r>
        <w:rPr>
          <w:noProof w:val="0"/>
          <w:sz w:val="24"/>
          <w:szCs w:val="24"/>
        </w:rPr>
        <w:t>§ 6171      Činnost místní správy – přijaté náhrady                                                  5 500,27 Kč</w:t>
      </w:r>
    </w:p>
    <w:p w:rsidR="005A0FA7" w:rsidRDefault="005A0FA7" w:rsidP="00E81968">
      <w:pPr>
        <w:tabs>
          <w:tab w:val="left" w:pos="1134"/>
          <w:tab w:val="left" w:pos="1600"/>
          <w:tab w:val="right" w:pos="9100"/>
        </w:tabs>
        <w:autoSpaceDE w:val="0"/>
        <w:autoSpaceDN w:val="0"/>
        <w:adjustRightInd w:val="0"/>
        <w:jc w:val="both"/>
        <w:rPr>
          <w:noProof w:val="0"/>
          <w:sz w:val="24"/>
          <w:szCs w:val="24"/>
        </w:rPr>
      </w:pPr>
      <w:r>
        <w:rPr>
          <w:noProof w:val="0"/>
          <w:sz w:val="24"/>
          <w:szCs w:val="24"/>
        </w:rPr>
        <w:t xml:space="preserve">  § 6310</w:t>
      </w:r>
      <w:r>
        <w:rPr>
          <w:noProof w:val="0"/>
          <w:sz w:val="24"/>
          <w:szCs w:val="24"/>
        </w:rPr>
        <w:tab/>
        <w:t>Úroky na bankovních účtech (bez účtu soc.fondu)</w:t>
      </w:r>
      <w:r w:rsidRPr="00D33EEE">
        <w:rPr>
          <w:noProof w:val="0"/>
          <w:sz w:val="24"/>
          <w:szCs w:val="24"/>
        </w:rPr>
        <w:tab/>
      </w:r>
      <w:r>
        <w:rPr>
          <w:noProof w:val="0"/>
          <w:sz w:val="24"/>
          <w:szCs w:val="24"/>
        </w:rPr>
        <w:t>596,61 Kč</w:t>
      </w:r>
    </w:p>
    <w:p w:rsidR="005A0FA7" w:rsidRPr="00D33EEE" w:rsidRDefault="005A0FA7" w:rsidP="00E81968">
      <w:pPr>
        <w:tabs>
          <w:tab w:val="left" w:pos="1134"/>
          <w:tab w:val="left" w:pos="1600"/>
          <w:tab w:val="right" w:pos="9100"/>
        </w:tabs>
        <w:autoSpaceDE w:val="0"/>
        <w:autoSpaceDN w:val="0"/>
        <w:adjustRightInd w:val="0"/>
        <w:jc w:val="both"/>
        <w:rPr>
          <w:noProof w:val="0"/>
          <w:sz w:val="24"/>
          <w:szCs w:val="24"/>
        </w:rPr>
      </w:pPr>
      <w:r>
        <w:rPr>
          <w:noProof w:val="0"/>
          <w:sz w:val="24"/>
          <w:szCs w:val="24"/>
        </w:rPr>
        <w:t xml:space="preserve">  § 6310      Úroky na bankovních účtech-sociální fond                                                  25,55 Kč</w:t>
      </w:r>
    </w:p>
    <w:p w:rsidR="005A0FA7" w:rsidRDefault="005A0FA7" w:rsidP="00C324F3">
      <w:pPr>
        <w:tabs>
          <w:tab w:val="left" w:pos="1134"/>
          <w:tab w:val="left" w:pos="1600"/>
          <w:tab w:val="right" w:pos="9100"/>
        </w:tabs>
        <w:autoSpaceDE w:val="0"/>
        <w:autoSpaceDN w:val="0"/>
        <w:adjustRightInd w:val="0"/>
        <w:ind w:firstLine="142"/>
        <w:jc w:val="both"/>
        <w:rPr>
          <w:noProof w:val="0"/>
          <w:sz w:val="24"/>
          <w:szCs w:val="24"/>
        </w:rPr>
      </w:pPr>
      <w:r>
        <w:rPr>
          <w:noProof w:val="0"/>
          <w:sz w:val="24"/>
          <w:szCs w:val="24"/>
        </w:rPr>
        <w:t xml:space="preserve">§ 6402      Přijaté vratky transferů                                                                          </w:t>
      </w:r>
      <w:r>
        <w:rPr>
          <w:noProof w:val="0"/>
          <w:sz w:val="24"/>
          <w:szCs w:val="24"/>
        </w:rPr>
        <w:tab/>
        <w:t>24 501,00 Kč</w:t>
      </w:r>
    </w:p>
    <w:p w:rsidR="005A0FA7" w:rsidRPr="00D33EEE" w:rsidRDefault="005A0FA7" w:rsidP="00C324F3">
      <w:pPr>
        <w:tabs>
          <w:tab w:val="left" w:pos="1134"/>
          <w:tab w:val="left" w:pos="1600"/>
          <w:tab w:val="right" w:pos="9100"/>
        </w:tabs>
        <w:autoSpaceDE w:val="0"/>
        <w:autoSpaceDN w:val="0"/>
        <w:adjustRightInd w:val="0"/>
        <w:ind w:firstLine="142"/>
        <w:jc w:val="both"/>
        <w:rPr>
          <w:noProof w:val="0"/>
          <w:sz w:val="24"/>
          <w:szCs w:val="24"/>
        </w:rPr>
      </w:pPr>
      <w:r>
        <w:rPr>
          <w:noProof w:val="0"/>
          <w:sz w:val="24"/>
          <w:szCs w:val="24"/>
        </w:rPr>
        <w:t>§ 6409      Doplňkové příjmy                                                                                       260,00 Kč</w:t>
      </w:r>
    </w:p>
    <w:p w:rsidR="005A0FA7" w:rsidRPr="00952595" w:rsidRDefault="005A0FA7" w:rsidP="006B3477">
      <w:pPr>
        <w:autoSpaceDE w:val="0"/>
        <w:autoSpaceDN w:val="0"/>
        <w:adjustRightInd w:val="0"/>
        <w:ind w:firstLine="142"/>
        <w:rPr>
          <w:noProof w:val="0"/>
          <w:sz w:val="24"/>
          <w:szCs w:val="24"/>
        </w:rPr>
      </w:pPr>
    </w:p>
    <w:p w:rsidR="005A0FA7" w:rsidRPr="00952595" w:rsidRDefault="005A0FA7" w:rsidP="006B3477">
      <w:pPr>
        <w:autoSpaceDE w:val="0"/>
        <w:autoSpaceDN w:val="0"/>
        <w:adjustRightInd w:val="0"/>
        <w:ind w:firstLine="142"/>
        <w:rPr>
          <w:b/>
          <w:bCs/>
          <w:noProof w:val="0"/>
          <w:sz w:val="24"/>
          <w:szCs w:val="24"/>
        </w:rPr>
      </w:pPr>
      <w:r w:rsidRPr="00952595">
        <w:rPr>
          <w:b/>
          <w:bCs/>
          <w:noProof w:val="0"/>
          <w:sz w:val="24"/>
          <w:szCs w:val="24"/>
        </w:rPr>
        <w:t>Třída 3 - KAPITÁLOVÉ PŘÍJMY</w:t>
      </w:r>
    </w:p>
    <w:p w:rsidR="005A0FA7" w:rsidRPr="00952595" w:rsidRDefault="005A0FA7" w:rsidP="006B3477">
      <w:pPr>
        <w:autoSpaceDE w:val="0"/>
        <w:autoSpaceDN w:val="0"/>
        <w:adjustRightInd w:val="0"/>
        <w:ind w:firstLine="142"/>
        <w:rPr>
          <w:b/>
          <w:bCs/>
          <w:noProof w:val="0"/>
          <w:sz w:val="24"/>
          <w:szCs w:val="24"/>
        </w:rPr>
      </w:pPr>
    </w:p>
    <w:p w:rsidR="005A0FA7" w:rsidRPr="00580355" w:rsidRDefault="005A0FA7" w:rsidP="00E130F0">
      <w:pPr>
        <w:tabs>
          <w:tab w:val="right" w:pos="9100"/>
        </w:tabs>
        <w:autoSpaceDE w:val="0"/>
        <w:autoSpaceDN w:val="0"/>
        <w:adjustRightInd w:val="0"/>
        <w:ind w:firstLine="142"/>
        <w:rPr>
          <w:noProof w:val="0"/>
          <w:sz w:val="24"/>
          <w:szCs w:val="24"/>
        </w:rPr>
      </w:pPr>
      <w:r w:rsidRPr="00952595">
        <w:rPr>
          <w:noProof w:val="0"/>
          <w:sz w:val="24"/>
          <w:szCs w:val="24"/>
        </w:rPr>
        <w:t>Obsahem kapitálových příj</w:t>
      </w:r>
      <w:r>
        <w:rPr>
          <w:noProof w:val="0"/>
          <w:sz w:val="24"/>
          <w:szCs w:val="24"/>
        </w:rPr>
        <w:t>mů je příjem z prodeje pozemků</w:t>
      </w:r>
      <w:r>
        <w:rPr>
          <w:noProof w:val="0"/>
          <w:sz w:val="24"/>
          <w:szCs w:val="24"/>
        </w:rPr>
        <w:tab/>
        <w:t> 13 8</w:t>
      </w:r>
      <w:r w:rsidRPr="00580355">
        <w:rPr>
          <w:noProof w:val="0"/>
          <w:sz w:val="24"/>
          <w:szCs w:val="24"/>
        </w:rPr>
        <w:t>00,00 Kč</w:t>
      </w:r>
    </w:p>
    <w:p w:rsidR="005A0FA7" w:rsidRPr="00580355" w:rsidRDefault="005A0FA7" w:rsidP="00E130F0">
      <w:pPr>
        <w:tabs>
          <w:tab w:val="right" w:pos="9100"/>
        </w:tabs>
        <w:autoSpaceDE w:val="0"/>
        <w:autoSpaceDN w:val="0"/>
        <w:adjustRightInd w:val="0"/>
        <w:ind w:firstLine="142"/>
        <w:rPr>
          <w:noProof w:val="0"/>
          <w:sz w:val="24"/>
          <w:szCs w:val="24"/>
        </w:rPr>
      </w:pPr>
      <w:r>
        <w:rPr>
          <w:b/>
          <w:bCs/>
          <w:noProof w:val="0"/>
          <w:sz w:val="24"/>
          <w:szCs w:val="24"/>
        </w:rPr>
        <w:t xml:space="preserve">                                                     </w:t>
      </w:r>
      <w:r>
        <w:rPr>
          <w:noProof w:val="0"/>
          <w:sz w:val="24"/>
          <w:szCs w:val="24"/>
        </w:rPr>
        <w:t>příjem z prodeje autojeřábu                               25 125</w:t>
      </w:r>
      <w:r w:rsidRPr="00580355">
        <w:rPr>
          <w:noProof w:val="0"/>
          <w:sz w:val="24"/>
          <w:szCs w:val="24"/>
        </w:rPr>
        <w:t>,00 Kč</w:t>
      </w:r>
      <w:r>
        <w:rPr>
          <w:noProof w:val="0"/>
          <w:sz w:val="24"/>
          <w:szCs w:val="24"/>
        </w:rPr>
        <w:t xml:space="preserve">      </w:t>
      </w:r>
    </w:p>
    <w:p w:rsidR="005A0FA7" w:rsidRPr="00952595" w:rsidRDefault="005A0FA7" w:rsidP="006B3477">
      <w:pPr>
        <w:pStyle w:val="BodyText"/>
        <w:ind w:firstLine="142"/>
        <w:rPr>
          <w:b/>
          <w:bCs/>
        </w:rPr>
      </w:pPr>
    </w:p>
    <w:p w:rsidR="005A0FA7" w:rsidRDefault="005A0FA7" w:rsidP="006B3477">
      <w:pPr>
        <w:autoSpaceDE w:val="0"/>
        <w:autoSpaceDN w:val="0"/>
        <w:adjustRightInd w:val="0"/>
        <w:ind w:firstLine="142"/>
        <w:rPr>
          <w:b/>
          <w:bCs/>
          <w:noProof w:val="0"/>
          <w:sz w:val="24"/>
          <w:szCs w:val="24"/>
        </w:rPr>
      </w:pPr>
    </w:p>
    <w:p w:rsidR="005A0FA7" w:rsidRDefault="005A0FA7" w:rsidP="006B3477">
      <w:pPr>
        <w:autoSpaceDE w:val="0"/>
        <w:autoSpaceDN w:val="0"/>
        <w:adjustRightInd w:val="0"/>
        <w:ind w:firstLine="142"/>
        <w:rPr>
          <w:b/>
          <w:bCs/>
          <w:noProof w:val="0"/>
          <w:sz w:val="24"/>
          <w:szCs w:val="24"/>
        </w:rPr>
      </w:pPr>
    </w:p>
    <w:p w:rsidR="005A0FA7" w:rsidRDefault="005A0FA7" w:rsidP="006B3477">
      <w:pPr>
        <w:autoSpaceDE w:val="0"/>
        <w:autoSpaceDN w:val="0"/>
        <w:adjustRightInd w:val="0"/>
        <w:ind w:firstLine="142"/>
        <w:rPr>
          <w:b/>
          <w:bCs/>
          <w:noProof w:val="0"/>
          <w:sz w:val="24"/>
          <w:szCs w:val="24"/>
        </w:rPr>
      </w:pPr>
    </w:p>
    <w:p w:rsidR="005A0FA7" w:rsidRDefault="005A0FA7" w:rsidP="006B3477">
      <w:pPr>
        <w:autoSpaceDE w:val="0"/>
        <w:autoSpaceDN w:val="0"/>
        <w:adjustRightInd w:val="0"/>
        <w:ind w:firstLine="142"/>
        <w:rPr>
          <w:b/>
          <w:bCs/>
          <w:noProof w:val="0"/>
          <w:sz w:val="24"/>
          <w:szCs w:val="24"/>
        </w:rPr>
      </w:pPr>
    </w:p>
    <w:p w:rsidR="005A0FA7" w:rsidRDefault="005A0FA7" w:rsidP="006B3477">
      <w:pPr>
        <w:autoSpaceDE w:val="0"/>
        <w:autoSpaceDN w:val="0"/>
        <w:adjustRightInd w:val="0"/>
        <w:ind w:firstLine="142"/>
        <w:rPr>
          <w:b/>
          <w:bCs/>
          <w:noProof w:val="0"/>
          <w:sz w:val="24"/>
          <w:szCs w:val="24"/>
        </w:rPr>
      </w:pPr>
    </w:p>
    <w:p w:rsidR="005A0FA7" w:rsidRDefault="005A0FA7" w:rsidP="006B3477">
      <w:pPr>
        <w:autoSpaceDE w:val="0"/>
        <w:autoSpaceDN w:val="0"/>
        <w:adjustRightInd w:val="0"/>
        <w:ind w:firstLine="142"/>
        <w:rPr>
          <w:b/>
          <w:bCs/>
          <w:noProof w:val="0"/>
          <w:sz w:val="24"/>
          <w:szCs w:val="24"/>
        </w:rPr>
      </w:pPr>
    </w:p>
    <w:p w:rsidR="005A0FA7" w:rsidRDefault="005A0FA7" w:rsidP="006B3477">
      <w:pPr>
        <w:autoSpaceDE w:val="0"/>
        <w:autoSpaceDN w:val="0"/>
        <w:adjustRightInd w:val="0"/>
        <w:ind w:firstLine="142"/>
        <w:rPr>
          <w:b/>
          <w:bCs/>
          <w:noProof w:val="0"/>
          <w:sz w:val="24"/>
          <w:szCs w:val="24"/>
        </w:rPr>
      </w:pPr>
    </w:p>
    <w:p w:rsidR="005A0FA7" w:rsidRDefault="005A0FA7" w:rsidP="006B3477">
      <w:pPr>
        <w:autoSpaceDE w:val="0"/>
        <w:autoSpaceDN w:val="0"/>
        <w:adjustRightInd w:val="0"/>
        <w:ind w:firstLine="142"/>
        <w:rPr>
          <w:b/>
          <w:bCs/>
          <w:noProof w:val="0"/>
          <w:sz w:val="24"/>
          <w:szCs w:val="24"/>
        </w:rPr>
      </w:pPr>
    </w:p>
    <w:p w:rsidR="005A0FA7" w:rsidRDefault="005A0FA7" w:rsidP="006B3477">
      <w:pPr>
        <w:autoSpaceDE w:val="0"/>
        <w:autoSpaceDN w:val="0"/>
        <w:adjustRightInd w:val="0"/>
        <w:ind w:firstLine="142"/>
        <w:rPr>
          <w:b/>
          <w:bCs/>
          <w:noProof w:val="0"/>
          <w:sz w:val="24"/>
          <w:szCs w:val="24"/>
        </w:rPr>
      </w:pPr>
    </w:p>
    <w:p w:rsidR="005A0FA7" w:rsidRPr="00952595" w:rsidRDefault="005A0FA7" w:rsidP="006B3477">
      <w:pPr>
        <w:autoSpaceDE w:val="0"/>
        <w:autoSpaceDN w:val="0"/>
        <w:adjustRightInd w:val="0"/>
        <w:ind w:firstLine="142"/>
        <w:rPr>
          <w:b/>
          <w:bCs/>
          <w:noProof w:val="0"/>
          <w:sz w:val="24"/>
          <w:szCs w:val="24"/>
        </w:rPr>
      </w:pPr>
      <w:r w:rsidRPr="00952595">
        <w:rPr>
          <w:b/>
          <w:bCs/>
          <w:noProof w:val="0"/>
          <w:sz w:val="24"/>
          <w:szCs w:val="24"/>
        </w:rPr>
        <w:t>Třída 4 - PŘIJATÉ DOTACE</w:t>
      </w:r>
    </w:p>
    <w:p w:rsidR="005A0FA7" w:rsidRDefault="005A0FA7" w:rsidP="00A56326">
      <w:pPr>
        <w:autoSpaceDE w:val="0"/>
        <w:autoSpaceDN w:val="0"/>
        <w:adjustRightInd w:val="0"/>
        <w:jc w:val="both"/>
        <w:rPr>
          <w:noProof w:val="0"/>
          <w:sz w:val="24"/>
          <w:szCs w:val="24"/>
        </w:rPr>
      </w:pPr>
      <w:r>
        <w:rPr>
          <w:b/>
          <w:bCs/>
          <w:noProof w:val="0"/>
          <w:sz w:val="24"/>
          <w:szCs w:val="24"/>
        </w:rPr>
        <w:t xml:space="preserve">   </w:t>
      </w:r>
      <w:r>
        <w:rPr>
          <w:noProof w:val="0"/>
          <w:sz w:val="24"/>
          <w:szCs w:val="24"/>
        </w:rPr>
        <w:t>Přijaté dotace v roce 2019</w:t>
      </w:r>
      <w:r w:rsidRPr="00952595">
        <w:rPr>
          <w:noProof w:val="0"/>
          <w:sz w:val="24"/>
          <w:szCs w:val="24"/>
        </w:rPr>
        <w:t xml:space="preserve"> z jednotlivých kapitol státního rozpočtu a státních fondů jsou zobrazeny </w:t>
      </w:r>
      <w:r>
        <w:rPr>
          <w:noProof w:val="0"/>
          <w:sz w:val="24"/>
          <w:szCs w:val="24"/>
        </w:rPr>
        <w:t xml:space="preserve">              </w:t>
      </w:r>
      <w:r w:rsidRPr="00952595">
        <w:rPr>
          <w:noProof w:val="0"/>
          <w:sz w:val="24"/>
          <w:szCs w:val="24"/>
        </w:rPr>
        <w:t xml:space="preserve">v tabulce: </w:t>
      </w:r>
    </w:p>
    <w:p w:rsidR="005A0FA7" w:rsidRPr="00952595" w:rsidRDefault="005A0FA7" w:rsidP="0009455D">
      <w:pPr>
        <w:autoSpaceDE w:val="0"/>
        <w:autoSpaceDN w:val="0"/>
        <w:adjustRightInd w:val="0"/>
        <w:ind w:firstLine="142"/>
        <w:jc w:val="both"/>
        <w:rPr>
          <w:noProof w:val="0"/>
          <w:sz w:val="24"/>
          <w:szCs w:val="24"/>
        </w:rPr>
      </w:pPr>
    </w:p>
    <w:tbl>
      <w:tblPr>
        <w:tblW w:w="10108" w:type="dxa"/>
        <w:tblInd w:w="2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1E0"/>
      </w:tblPr>
      <w:tblGrid>
        <w:gridCol w:w="1462"/>
        <w:gridCol w:w="1417"/>
        <w:gridCol w:w="3827"/>
        <w:gridCol w:w="1701"/>
        <w:gridCol w:w="1701"/>
      </w:tblGrid>
      <w:tr w:rsidR="005A0FA7" w:rsidRPr="00952595">
        <w:tc>
          <w:tcPr>
            <w:tcW w:w="1462" w:type="dxa"/>
            <w:tcBorders>
              <w:top w:val="double" w:sz="6" w:space="0" w:color="000000"/>
            </w:tcBorders>
          </w:tcPr>
          <w:p w:rsidR="005A0FA7" w:rsidRPr="00007B65" w:rsidRDefault="005A0FA7" w:rsidP="00007B65">
            <w:pPr>
              <w:pStyle w:val="BodyText"/>
              <w:jc w:val="center"/>
              <w:rPr>
                <w:caps/>
                <w:noProof w:val="0"/>
              </w:rPr>
            </w:pPr>
            <w:r w:rsidRPr="00007B65">
              <w:rPr>
                <w:caps/>
                <w:noProof w:val="0"/>
              </w:rPr>
              <w:t>Položka</w:t>
            </w:r>
          </w:p>
        </w:tc>
        <w:tc>
          <w:tcPr>
            <w:tcW w:w="1417" w:type="dxa"/>
            <w:tcBorders>
              <w:top w:val="double" w:sz="6" w:space="0" w:color="000000"/>
            </w:tcBorders>
          </w:tcPr>
          <w:p w:rsidR="005A0FA7" w:rsidRPr="00007B65" w:rsidRDefault="005A0FA7" w:rsidP="00007B65">
            <w:pPr>
              <w:pStyle w:val="BodyText"/>
              <w:jc w:val="center"/>
              <w:rPr>
                <w:caps/>
                <w:noProof w:val="0"/>
              </w:rPr>
            </w:pPr>
            <w:r w:rsidRPr="00007B65">
              <w:rPr>
                <w:caps/>
                <w:noProof w:val="0"/>
              </w:rPr>
              <w:t>Účelový znak</w:t>
            </w:r>
          </w:p>
        </w:tc>
        <w:tc>
          <w:tcPr>
            <w:tcW w:w="3827" w:type="dxa"/>
            <w:tcBorders>
              <w:top w:val="double" w:sz="6" w:space="0" w:color="000000"/>
            </w:tcBorders>
          </w:tcPr>
          <w:p w:rsidR="005A0FA7" w:rsidRPr="00007B65" w:rsidRDefault="005A0FA7" w:rsidP="00007B65">
            <w:pPr>
              <w:pStyle w:val="BodyText"/>
              <w:jc w:val="center"/>
              <w:rPr>
                <w:caps/>
                <w:noProof w:val="0"/>
              </w:rPr>
            </w:pPr>
            <w:r w:rsidRPr="00007B65">
              <w:rPr>
                <w:caps/>
                <w:noProof w:val="0"/>
              </w:rPr>
              <w:t>Text</w:t>
            </w:r>
          </w:p>
        </w:tc>
        <w:tc>
          <w:tcPr>
            <w:tcW w:w="1701" w:type="dxa"/>
            <w:tcBorders>
              <w:top w:val="double" w:sz="6" w:space="0" w:color="000000"/>
            </w:tcBorders>
          </w:tcPr>
          <w:p w:rsidR="005A0FA7" w:rsidRPr="00007B65" w:rsidRDefault="005A0FA7" w:rsidP="00007B65">
            <w:pPr>
              <w:pStyle w:val="BodyText"/>
              <w:jc w:val="center"/>
              <w:rPr>
                <w:caps/>
                <w:noProof w:val="0"/>
              </w:rPr>
            </w:pPr>
            <w:r w:rsidRPr="00007B65">
              <w:rPr>
                <w:caps/>
                <w:noProof w:val="0"/>
              </w:rPr>
              <w:t>Dotace příjmů</w:t>
            </w:r>
          </w:p>
        </w:tc>
        <w:tc>
          <w:tcPr>
            <w:tcW w:w="1701" w:type="dxa"/>
            <w:tcBorders>
              <w:top w:val="double" w:sz="6" w:space="0" w:color="000000"/>
            </w:tcBorders>
          </w:tcPr>
          <w:p w:rsidR="005A0FA7" w:rsidRPr="00007B65" w:rsidRDefault="005A0FA7" w:rsidP="00007B65">
            <w:pPr>
              <w:pStyle w:val="BodyText"/>
              <w:jc w:val="center"/>
              <w:rPr>
                <w:caps/>
                <w:noProof w:val="0"/>
              </w:rPr>
            </w:pPr>
            <w:r w:rsidRPr="00007B65">
              <w:rPr>
                <w:caps/>
                <w:noProof w:val="0"/>
              </w:rPr>
              <w:t>Dotace čerpání</w:t>
            </w:r>
          </w:p>
        </w:tc>
      </w:tr>
      <w:tr w:rsidR="005A0FA7" w:rsidRPr="00952595">
        <w:tc>
          <w:tcPr>
            <w:tcW w:w="1462" w:type="dxa"/>
          </w:tcPr>
          <w:p w:rsidR="005A0FA7" w:rsidRPr="00007B65" w:rsidRDefault="005A0FA7" w:rsidP="00FC65B6">
            <w:pPr>
              <w:pStyle w:val="BodyText"/>
              <w:rPr>
                <w:noProof w:val="0"/>
              </w:rPr>
            </w:pPr>
            <w:r>
              <w:rPr>
                <w:noProof w:val="0"/>
              </w:rPr>
              <w:t>4111</w:t>
            </w:r>
          </w:p>
        </w:tc>
        <w:tc>
          <w:tcPr>
            <w:tcW w:w="1417" w:type="dxa"/>
          </w:tcPr>
          <w:p w:rsidR="005A0FA7" w:rsidRPr="00007B65" w:rsidRDefault="005A0FA7" w:rsidP="00FC65B6">
            <w:pPr>
              <w:pStyle w:val="BodyText"/>
              <w:rPr>
                <w:noProof w:val="0"/>
              </w:rPr>
            </w:pPr>
            <w:r>
              <w:rPr>
                <w:noProof w:val="0"/>
              </w:rPr>
              <w:t>98018</w:t>
            </w:r>
          </w:p>
        </w:tc>
        <w:tc>
          <w:tcPr>
            <w:tcW w:w="3827" w:type="dxa"/>
          </w:tcPr>
          <w:p w:rsidR="005A0FA7" w:rsidRDefault="005A0FA7" w:rsidP="00952595">
            <w:pPr>
              <w:pStyle w:val="BodyText"/>
              <w:rPr>
                <w:noProof w:val="0"/>
              </w:rPr>
            </w:pPr>
            <w:r>
              <w:rPr>
                <w:noProof w:val="0"/>
              </w:rPr>
              <w:t>Neinv.dotace ze stát.rozpočtu-příprava sčítání lidu,domů a bytů r.2021</w:t>
            </w:r>
          </w:p>
        </w:tc>
        <w:tc>
          <w:tcPr>
            <w:tcW w:w="1701" w:type="dxa"/>
          </w:tcPr>
          <w:p w:rsidR="005A0FA7" w:rsidRDefault="005A0FA7" w:rsidP="00007B65">
            <w:pPr>
              <w:pStyle w:val="BodyText"/>
              <w:jc w:val="right"/>
              <w:rPr>
                <w:noProof w:val="0"/>
              </w:rPr>
            </w:pPr>
            <w:r>
              <w:rPr>
                <w:noProof w:val="0"/>
              </w:rPr>
              <w:t>19 845,00</w:t>
            </w:r>
          </w:p>
        </w:tc>
        <w:tc>
          <w:tcPr>
            <w:tcW w:w="1701" w:type="dxa"/>
          </w:tcPr>
          <w:p w:rsidR="005A0FA7" w:rsidRDefault="005A0FA7" w:rsidP="00007B65">
            <w:pPr>
              <w:pStyle w:val="BodyText"/>
              <w:jc w:val="right"/>
              <w:rPr>
                <w:noProof w:val="0"/>
              </w:rPr>
            </w:pPr>
            <w:r>
              <w:rPr>
                <w:noProof w:val="0"/>
              </w:rPr>
              <w:t>19 845,00</w:t>
            </w:r>
          </w:p>
        </w:tc>
      </w:tr>
      <w:tr w:rsidR="005A0FA7" w:rsidRPr="00952595">
        <w:tc>
          <w:tcPr>
            <w:tcW w:w="1462" w:type="dxa"/>
          </w:tcPr>
          <w:p w:rsidR="005A0FA7" w:rsidRPr="00007B65" w:rsidRDefault="005A0FA7" w:rsidP="00FC65B6">
            <w:pPr>
              <w:pStyle w:val="BodyText"/>
              <w:rPr>
                <w:noProof w:val="0"/>
              </w:rPr>
            </w:pPr>
            <w:r>
              <w:rPr>
                <w:noProof w:val="0"/>
              </w:rPr>
              <w:t>4111</w:t>
            </w:r>
          </w:p>
        </w:tc>
        <w:tc>
          <w:tcPr>
            <w:tcW w:w="1417" w:type="dxa"/>
          </w:tcPr>
          <w:p w:rsidR="005A0FA7" w:rsidRPr="00007B65" w:rsidRDefault="005A0FA7" w:rsidP="00FC65B6">
            <w:pPr>
              <w:pStyle w:val="BodyText"/>
              <w:rPr>
                <w:noProof w:val="0"/>
              </w:rPr>
            </w:pPr>
            <w:r>
              <w:rPr>
                <w:noProof w:val="0"/>
              </w:rPr>
              <w:t>98348</w:t>
            </w:r>
          </w:p>
        </w:tc>
        <w:tc>
          <w:tcPr>
            <w:tcW w:w="3827" w:type="dxa"/>
          </w:tcPr>
          <w:p w:rsidR="005A0FA7" w:rsidRPr="00007B65" w:rsidRDefault="005A0FA7" w:rsidP="00952595">
            <w:pPr>
              <w:pStyle w:val="BodyText"/>
              <w:rPr>
                <w:noProof w:val="0"/>
              </w:rPr>
            </w:pPr>
            <w:r>
              <w:rPr>
                <w:noProof w:val="0"/>
              </w:rPr>
              <w:t>Neinv. dotace ze státního rozpočtu</w:t>
            </w:r>
            <w:r w:rsidRPr="00007B65">
              <w:rPr>
                <w:noProof w:val="0"/>
              </w:rPr>
              <w:t xml:space="preserve"> – </w:t>
            </w:r>
          </w:p>
          <w:p w:rsidR="005A0FA7" w:rsidRPr="00007B65" w:rsidRDefault="005A0FA7" w:rsidP="00952595">
            <w:pPr>
              <w:pStyle w:val="BodyText"/>
              <w:rPr>
                <w:noProof w:val="0"/>
              </w:rPr>
            </w:pPr>
            <w:r>
              <w:rPr>
                <w:noProof w:val="0"/>
              </w:rPr>
              <w:t>Volby do evropského parlamentu</w:t>
            </w:r>
          </w:p>
        </w:tc>
        <w:tc>
          <w:tcPr>
            <w:tcW w:w="1701" w:type="dxa"/>
          </w:tcPr>
          <w:p w:rsidR="005A0FA7" w:rsidRPr="00007B65" w:rsidRDefault="005A0FA7" w:rsidP="00007B65">
            <w:pPr>
              <w:pStyle w:val="BodyText"/>
              <w:jc w:val="right"/>
              <w:rPr>
                <w:noProof w:val="0"/>
              </w:rPr>
            </w:pPr>
            <w:r>
              <w:rPr>
                <w:noProof w:val="0"/>
              </w:rPr>
              <w:t>58 000,00</w:t>
            </w:r>
          </w:p>
        </w:tc>
        <w:tc>
          <w:tcPr>
            <w:tcW w:w="1701" w:type="dxa"/>
          </w:tcPr>
          <w:p w:rsidR="005A0FA7" w:rsidRPr="00007B65" w:rsidRDefault="005A0FA7" w:rsidP="00007B65">
            <w:pPr>
              <w:pStyle w:val="BodyText"/>
              <w:jc w:val="right"/>
              <w:rPr>
                <w:noProof w:val="0"/>
              </w:rPr>
            </w:pPr>
            <w:r>
              <w:rPr>
                <w:noProof w:val="0"/>
              </w:rPr>
              <w:t>43 882</w:t>
            </w:r>
            <w:r w:rsidRPr="00007B65">
              <w:rPr>
                <w:noProof w:val="0"/>
              </w:rPr>
              <w:t>,00</w:t>
            </w:r>
          </w:p>
        </w:tc>
      </w:tr>
      <w:tr w:rsidR="005A0FA7" w:rsidRPr="00952595">
        <w:tc>
          <w:tcPr>
            <w:tcW w:w="1462" w:type="dxa"/>
          </w:tcPr>
          <w:p w:rsidR="005A0FA7" w:rsidRPr="00007B65" w:rsidRDefault="005A0FA7" w:rsidP="0005717A">
            <w:pPr>
              <w:pStyle w:val="BodyText"/>
              <w:rPr>
                <w:noProof w:val="0"/>
              </w:rPr>
            </w:pPr>
            <w:r w:rsidRPr="00007B65">
              <w:rPr>
                <w:noProof w:val="0"/>
              </w:rPr>
              <w:t>4112</w:t>
            </w:r>
          </w:p>
        </w:tc>
        <w:tc>
          <w:tcPr>
            <w:tcW w:w="1417" w:type="dxa"/>
          </w:tcPr>
          <w:p w:rsidR="005A0FA7" w:rsidRPr="00007B65" w:rsidRDefault="005A0FA7" w:rsidP="0005717A">
            <w:pPr>
              <w:pStyle w:val="BodyText"/>
              <w:rPr>
                <w:noProof w:val="0"/>
              </w:rPr>
            </w:pPr>
          </w:p>
        </w:tc>
        <w:tc>
          <w:tcPr>
            <w:tcW w:w="3827" w:type="dxa"/>
          </w:tcPr>
          <w:p w:rsidR="005A0FA7" w:rsidRPr="00007B65" w:rsidRDefault="005A0FA7" w:rsidP="0005717A">
            <w:pPr>
              <w:pStyle w:val="BodyText"/>
              <w:rPr>
                <w:noProof w:val="0"/>
              </w:rPr>
            </w:pPr>
            <w:r>
              <w:rPr>
                <w:noProof w:val="0"/>
              </w:rPr>
              <w:t>Neinv. dotace ze státního rozpočtu</w:t>
            </w:r>
            <w:r w:rsidRPr="00007B65">
              <w:rPr>
                <w:noProof w:val="0"/>
              </w:rPr>
              <w:t xml:space="preserve"> – </w:t>
            </w:r>
          </w:p>
          <w:p w:rsidR="005A0FA7" w:rsidRPr="00007B65" w:rsidRDefault="005A0FA7" w:rsidP="0005717A">
            <w:pPr>
              <w:pStyle w:val="BodyText"/>
              <w:rPr>
                <w:noProof w:val="0"/>
              </w:rPr>
            </w:pPr>
            <w:r w:rsidRPr="00007B65">
              <w:rPr>
                <w:noProof w:val="0"/>
              </w:rPr>
              <w:t>výkon státní správy</w:t>
            </w:r>
          </w:p>
        </w:tc>
        <w:tc>
          <w:tcPr>
            <w:tcW w:w="1701" w:type="dxa"/>
          </w:tcPr>
          <w:p w:rsidR="005A0FA7" w:rsidRPr="00007B65" w:rsidRDefault="005A0FA7" w:rsidP="0005717A">
            <w:pPr>
              <w:pStyle w:val="BodyText"/>
              <w:jc w:val="right"/>
              <w:rPr>
                <w:noProof w:val="0"/>
              </w:rPr>
            </w:pPr>
            <w:r>
              <w:rPr>
                <w:noProof w:val="0"/>
              </w:rPr>
              <w:t>2 360 5</w:t>
            </w:r>
            <w:r w:rsidRPr="00007B65">
              <w:rPr>
                <w:noProof w:val="0"/>
              </w:rPr>
              <w:t>00,00</w:t>
            </w:r>
          </w:p>
        </w:tc>
        <w:tc>
          <w:tcPr>
            <w:tcW w:w="1701" w:type="dxa"/>
          </w:tcPr>
          <w:p w:rsidR="005A0FA7" w:rsidRPr="00007B65" w:rsidRDefault="005A0FA7" w:rsidP="0005717A">
            <w:pPr>
              <w:pStyle w:val="BodyText"/>
              <w:jc w:val="right"/>
              <w:rPr>
                <w:noProof w:val="0"/>
              </w:rPr>
            </w:pPr>
            <w:r>
              <w:rPr>
                <w:noProof w:val="0"/>
              </w:rPr>
              <w:t>2 360 5</w:t>
            </w:r>
            <w:r w:rsidRPr="00007B65">
              <w:rPr>
                <w:noProof w:val="0"/>
              </w:rPr>
              <w:t>00,00</w:t>
            </w:r>
          </w:p>
        </w:tc>
      </w:tr>
      <w:tr w:rsidR="005A0FA7" w:rsidRPr="00952595">
        <w:tc>
          <w:tcPr>
            <w:tcW w:w="1462" w:type="dxa"/>
          </w:tcPr>
          <w:p w:rsidR="005A0FA7" w:rsidRPr="00007B65" w:rsidRDefault="005A0FA7" w:rsidP="0005717A">
            <w:pPr>
              <w:pStyle w:val="BodyText"/>
              <w:rPr>
                <w:noProof w:val="0"/>
              </w:rPr>
            </w:pPr>
            <w:r w:rsidRPr="00007B65">
              <w:rPr>
                <w:noProof w:val="0"/>
              </w:rPr>
              <w:t>4116</w:t>
            </w:r>
          </w:p>
        </w:tc>
        <w:tc>
          <w:tcPr>
            <w:tcW w:w="1417" w:type="dxa"/>
          </w:tcPr>
          <w:p w:rsidR="005A0FA7" w:rsidRPr="00007B65" w:rsidRDefault="005A0FA7" w:rsidP="0005717A">
            <w:pPr>
              <w:pStyle w:val="BodyText"/>
              <w:rPr>
                <w:noProof w:val="0"/>
              </w:rPr>
            </w:pPr>
            <w:r>
              <w:rPr>
                <w:noProof w:val="0"/>
              </w:rPr>
              <w:t>14004</w:t>
            </w:r>
          </w:p>
        </w:tc>
        <w:tc>
          <w:tcPr>
            <w:tcW w:w="3827" w:type="dxa"/>
          </w:tcPr>
          <w:p w:rsidR="005A0FA7" w:rsidRPr="00007B65" w:rsidRDefault="005A0FA7" w:rsidP="0005717A">
            <w:pPr>
              <w:pStyle w:val="BodyText"/>
              <w:rPr>
                <w:noProof w:val="0"/>
              </w:rPr>
            </w:pPr>
            <w:r w:rsidRPr="00007B65">
              <w:rPr>
                <w:noProof w:val="0"/>
              </w:rPr>
              <w:t>Neinv. dotace od kraje – JSDH</w:t>
            </w:r>
          </w:p>
        </w:tc>
        <w:tc>
          <w:tcPr>
            <w:tcW w:w="1701" w:type="dxa"/>
          </w:tcPr>
          <w:p w:rsidR="005A0FA7" w:rsidRPr="00007B65" w:rsidRDefault="005A0FA7" w:rsidP="0005717A">
            <w:pPr>
              <w:pStyle w:val="BodyText"/>
              <w:jc w:val="right"/>
              <w:rPr>
                <w:noProof w:val="0"/>
              </w:rPr>
            </w:pPr>
            <w:r>
              <w:rPr>
                <w:noProof w:val="0"/>
              </w:rPr>
              <w:t>7 600</w:t>
            </w:r>
            <w:r w:rsidRPr="00007B65">
              <w:rPr>
                <w:noProof w:val="0"/>
              </w:rPr>
              <w:t>,00</w:t>
            </w:r>
          </w:p>
        </w:tc>
        <w:tc>
          <w:tcPr>
            <w:tcW w:w="1701" w:type="dxa"/>
          </w:tcPr>
          <w:p w:rsidR="005A0FA7" w:rsidRPr="00007B65" w:rsidRDefault="005A0FA7" w:rsidP="0005717A">
            <w:pPr>
              <w:pStyle w:val="BodyText"/>
              <w:jc w:val="right"/>
              <w:rPr>
                <w:noProof w:val="0"/>
              </w:rPr>
            </w:pPr>
            <w:r>
              <w:rPr>
                <w:noProof w:val="0"/>
              </w:rPr>
              <w:t>7 600</w:t>
            </w:r>
            <w:r w:rsidRPr="00007B65">
              <w:rPr>
                <w:noProof w:val="0"/>
              </w:rPr>
              <w:t>,00</w:t>
            </w:r>
          </w:p>
        </w:tc>
      </w:tr>
      <w:tr w:rsidR="005A0FA7" w:rsidRPr="00952595">
        <w:tc>
          <w:tcPr>
            <w:tcW w:w="1462" w:type="dxa"/>
          </w:tcPr>
          <w:p w:rsidR="005A0FA7" w:rsidRPr="00007B65" w:rsidRDefault="005A0FA7" w:rsidP="0005717A">
            <w:pPr>
              <w:pStyle w:val="BodyText"/>
              <w:rPr>
                <w:noProof w:val="0"/>
              </w:rPr>
            </w:pPr>
            <w:r w:rsidRPr="00007B65">
              <w:rPr>
                <w:noProof w:val="0"/>
              </w:rPr>
              <w:t>4116</w:t>
            </w:r>
          </w:p>
        </w:tc>
        <w:tc>
          <w:tcPr>
            <w:tcW w:w="1417" w:type="dxa"/>
          </w:tcPr>
          <w:p w:rsidR="005A0FA7" w:rsidRPr="00007B65" w:rsidRDefault="005A0FA7" w:rsidP="0005717A">
            <w:pPr>
              <w:pStyle w:val="BodyText"/>
              <w:rPr>
                <w:noProof w:val="0"/>
              </w:rPr>
            </w:pPr>
            <w:r>
              <w:rPr>
                <w:noProof w:val="0"/>
              </w:rPr>
              <w:t>15091</w:t>
            </w:r>
          </w:p>
        </w:tc>
        <w:tc>
          <w:tcPr>
            <w:tcW w:w="3827" w:type="dxa"/>
          </w:tcPr>
          <w:p w:rsidR="005A0FA7" w:rsidRPr="00007B65" w:rsidRDefault="005A0FA7" w:rsidP="0005717A">
            <w:pPr>
              <w:pStyle w:val="BodyText"/>
              <w:rPr>
                <w:noProof w:val="0"/>
              </w:rPr>
            </w:pPr>
            <w:r>
              <w:rPr>
                <w:noProof w:val="0"/>
              </w:rPr>
              <w:t>Neinv. dotace – Min.živ.prostředí-ošetření památného stromu</w:t>
            </w:r>
          </w:p>
        </w:tc>
        <w:tc>
          <w:tcPr>
            <w:tcW w:w="1701" w:type="dxa"/>
          </w:tcPr>
          <w:p w:rsidR="005A0FA7" w:rsidRPr="00007B65" w:rsidRDefault="005A0FA7" w:rsidP="0005717A">
            <w:pPr>
              <w:pStyle w:val="BodyText"/>
              <w:jc w:val="right"/>
              <w:rPr>
                <w:noProof w:val="0"/>
              </w:rPr>
            </w:pPr>
            <w:r>
              <w:rPr>
                <w:noProof w:val="0"/>
              </w:rPr>
              <w:t>7 635</w:t>
            </w:r>
            <w:r w:rsidRPr="00007B65">
              <w:rPr>
                <w:noProof w:val="0"/>
              </w:rPr>
              <w:t>,00</w:t>
            </w:r>
          </w:p>
        </w:tc>
        <w:tc>
          <w:tcPr>
            <w:tcW w:w="1701" w:type="dxa"/>
          </w:tcPr>
          <w:p w:rsidR="005A0FA7" w:rsidRPr="00007B65" w:rsidRDefault="005A0FA7" w:rsidP="0005717A">
            <w:pPr>
              <w:pStyle w:val="BodyText"/>
              <w:jc w:val="right"/>
              <w:rPr>
                <w:noProof w:val="0"/>
              </w:rPr>
            </w:pPr>
            <w:r>
              <w:rPr>
                <w:noProof w:val="0"/>
              </w:rPr>
              <w:t>7 635</w:t>
            </w:r>
            <w:r w:rsidRPr="00007B65">
              <w:rPr>
                <w:noProof w:val="0"/>
              </w:rPr>
              <w:t>,00</w:t>
            </w:r>
          </w:p>
        </w:tc>
      </w:tr>
      <w:tr w:rsidR="005A0FA7" w:rsidRPr="00952595">
        <w:tc>
          <w:tcPr>
            <w:tcW w:w="1462" w:type="dxa"/>
          </w:tcPr>
          <w:p w:rsidR="005A0FA7" w:rsidRPr="00007B65" w:rsidRDefault="005A0FA7" w:rsidP="0005717A">
            <w:pPr>
              <w:pStyle w:val="BodyText"/>
              <w:rPr>
                <w:noProof w:val="0"/>
              </w:rPr>
            </w:pPr>
            <w:r>
              <w:rPr>
                <w:noProof w:val="0"/>
              </w:rPr>
              <w:t>4121</w:t>
            </w:r>
          </w:p>
        </w:tc>
        <w:tc>
          <w:tcPr>
            <w:tcW w:w="1417" w:type="dxa"/>
          </w:tcPr>
          <w:p w:rsidR="005A0FA7" w:rsidRPr="00007B65" w:rsidRDefault="005A0FA7" w:rsidP="0005717A">
            <w:pPr>
              <w:pStyle w:val="BodyText"/>
              <w:rPr>
                <w:noProof w:val="0"/>
              </w:rPr>
            </w:pPr>
          </w:p>
        </w:tc>
        <w:tc>
          <w:tcPr>
            <w:tcW w:w="3827" w:type="dxa"/>
          </w:tcPr>
          <w:p w:rsidR="005A0FA7" w:rsidRPr="00007B65" w:rsidRDefault="005A0FA7" w:rsidP="0005717A">
            <w:pPr>
              <w:pStyle w:val="BodyText"/>
              <w:rPr>
                <w:noProof w:val="0"/>
              </w:rPr>
            </w:pPr>
            <w:r>
              <w:rPr>
                <w:noProof w:val="0"/>
              </w:rPr>
              <w:t>Neinv.dotace od obcí</w:t>
            </w:r>
          </w:p>
        </w:tc>
        <w:tc>
          <w:tcPr>
            <w:tcW w:w="1701" w:type="dxa"/>
          </w:tcPr>
          <w:p w:rsidR="005A0FA7" w:rsidRPr="00007B65" w:rsidRDefault="005A0FA7" w:rsidP="0005717A">
            <w:pPr>
              <w:pStyle w:val="BodyText"/>
              <w:jc w:val="right"/>
              <w:rPr>
                <w:noProof w:val="0"/>
              </w:rPr>
            </w:pPr>
            <w:r>
              <w:rPr>
                <w:noProof w:val="0"/>
              </w:rPr>
              <w:t>10 000,00</w:t>
            </w:r>
          </w:p>
        </w:tc>
        <w:tc>
          <w:tcPr>
            <w:tcW w:w="1701" w:type="dxa"/>
          </w:tcPr>
          <w:p w:rsidR="005A0FA7" w:rsidRPr="00007B65" w:rsidRDefault="005A0FA7" w:rsidP="0005717A">
            <w:pPr>
              <w:pStyle w:val="BodyText"/>
              <w:jc w:val="right"/>
              <w:rPr>
                <w:noProof w:val="0"/>
              </w:rPr>
            </w:pPr>
            <w:r>
              <w:rPr>
                <w:noProof w:val="0"/>
              </w:rPr>
              <w:t>10 000</w:t>
            </w:r>
            <w:r w:rsidRPr="00007B65">
              <w:rPr>
                <w:noProof w:val="0"/>
              </w:rPr>
              <w:t>,00</w:t>
            </w:r>
          </w:p>
        </w:tc>
      </w:tr>
      <w:tr w:rsidR="005A0FA7" w:rsidRPr="00952595">
        <w:tc>
          <w:tcPr>
            <w:tcW w:w="1462" w:type="dxa"/>
          </w:tcPr>
          <w:p w:rsidR="005A0FA7" w:rsidRPr="00007B65" w:rsidRDefault="005A0FA7" w:rsidP="0005717A">
            <w:pPr>
              <w:pStyle w:val="BodyText"/>
              <w:rPr>
                <w:noProof w:val="0"/>
              </w:rPr>
            </w:pPr>
            <w:r>
              <w:rPr>
                <w:noProof w:val="0"/>
              </w:rPr>
              <w:t>4216</w:t>
            </w:r>
          </w:p>
        </w:tc>
        <w:tc>
          <w:tcPr>
            <w:tcW w:w="1417" w:type="dxa"/>
          </w:tcPr>
          <w:p w:rsidR="005A0FA7" w:rsidRPr="00007B65" w:rsidRDefault="005A0FA7" w:rsidP="0005717A">
            <w:pPr>
              <w:pStyle w:val="BodyText"/>
              <w:rPr>
                <w:noProof w:val="0"/>
              </w:rPr>
            </w:pPr>
            <w:r>
              <w:rPr>
                <w:noProof w:val="0"/>
              </w:rPr>
              <w:t>17508</w:t>
            </w:r>
          </w:p>
        </w:tc>
        <w:tc>
          <w:tcPr>
            <w:tcW w:w="3827" w:type="dxa"/>
          </w:tcPr>
          <w:p w:rsidR="005A0FA7" w:rsidRPr="00007B65" w:rsidRDefault="005A0FA7" w:rsidP="0005717A">
            <w:pPr>
              <w:pStyle w:val="BodyText"/>
              <w:rPr>
                <w:noProof w:val="0"/>
              </w:rPr>
            </w:pPr>
            <w:r>
              <w:rPr>
                <w:noProof w:val="0"/>
              </w:rPr>
              <w:t>Inv.dotace- Ministerstvo pro místní rozvoj-výstavba nové tělocvičny</w:t>
            </w:r>
          </w:p>
        </w:tc>
        <w:tc>
          <w:tcPr>
            <w:tcW w:w="1701" w:type="dxa"/>
          </w:tcPr>
          <w:p w:rsidR="005A0FA7" w:rsidRPr="00007B65" w:rsidRDefault="005A0FA7" w:rsidP="0005717A">
            <w:pPr>
              <w:pStyle w:val="BodyText"/>
              <w:jc w:val="right"/>
              <w:rPr>
                <w:noProof w:val="0"/>
              </w:rPr>
            </w:pPr>
            <w:r>
              <w:rPr>
                <w:noProof w:val="0"/>
              </w:rPr>
              <w:t>5 000 000,00</w:t>
            </w:r>
          </w:p>
        </w:tc>
        <w:tc>
          <w:tcPr>
            <w:tcW w:w="1701" w:type="dxa"/>
          </w:tcPr>
          <w:p w:rsidR="005A0FA7" w:rsidRPr="00007B65" w:rsidRDefault="005A0FA7" w:rsidP="0005717A">
            <w:pPr>
              <w:pStyle w:val="BodyText"/>
              <w:jc w:val="right"/>
              <w:rPr>
                <w:noProof w:val="0"/>
              </w:rPr>
            </w:pPr>
            <w:r>
              <w:rPr>
                <w:noProof w:val="0"/>
              </w:rPr>
              <w:t>5 000 000,00</w:t>
            </w:r>
          </w:p>
        </w:tc>
      </w:tr>
      <w:tr w:rsidR="005A0FA7" w:rsidRPr="00952595">
        <w:tc>
          <w:tcPr>
            <w:tcW w:w="1462" w:type="dxa"/>
            <w:tcBorders>
              <w:bottom w:val="double" w:sz="6" w:space="0" w:color="000000"/>
            </w:tcBorders>
          </w:tcPr>
          <w:p w:rsidR="005A0FA7" w:rsidRPr="00007B65" w:rsidRDefault="005A0FA7" w:rsidP="00FC65B6">
            <w:pPr>
              <w:pStyle w:val="BodyText"/>
              <w:rPr>
                <w:noProof w:val="0"/>
              </w:rPr>
            </w:pPr>
            <w:r>
              <w:rPr>
                <w:noProof w:val="0"/>
              </w:rPr>
              <w:t>4216</w:t>
            </w:r>
          </w:p>
        </w:tc>
        <w:tc>
          <w:tcPr>
            <w:tcW w:w="1417" w:type="dxa"/>
            <w:tcBorders>
              <w:bottom w:val="double" w:sz="6" w:space="0" w:color="000000"/>
            </w:tcBorders>
          </w:tcPr>
          <w:p w:rsidR="005A0FA7" w:rsidRPr="00007B65" w:rsidRDefault="005A0FA7" w:rsidP="00FC65B6">
            <w:pPr>
              <w:pStyle w:val="BodyText"/>
              <w:rPr>
                <w:noProof w:val="0"/>
              </w:rPr>
            </w:pPr>
            <w:r>
              <w:rPr>
                <w:noProof w:val="0"/>
              </w:rPr>
              <w:t>33500</w:t>
            </w:r>
          </w:p>
        </w:tc>
        <w:tc>
          <w:tcPr>
            <w:tcW w:w="3827" w:type="dxa"/>
            <w:tcBorders>
              <w:bottom w:val="double" w:sz="6" w:space="0" w:color="000000"/>
            </w:tcBorders>
          </w:tcPr>
          <w:p w:rsidR="005A0FA7" w:rsidRPr="00AA7989" w:rsidRDefault="005A0FA7" w:rsidP="00FC65B6">
            <w:pPr>
              <w:pStyle w:val="BodyText"/>
              <w:rPr>
                <w:noProof w:val="0"/>
              </w:rPr>
            </w:pPr>
            <w:r w:rsidRPr="00AA7989">
              <w:rPr>
                <w:noProof w:val="0"/>
              </w:rPr>
              <w:t>Inv.dotace-MŠMT-schodolez pro základní školu</w:t>
            </w:r>
          </w:p>
        </w:tc>
        <w:tc>
          <w:tcPr>
            <w:tcW w:w="1701" w:type="dxa"/>
            <w:tcBorders>
              <w:bottom w:val="double" w:sz="6" w:space="0" w:color="000000"/>
            </w:tcBorders>
          </w:tcPr>
          <w:p w:rsidR="005A0FA7" w:rsidRPr="00AA7989" w:rsidRDefault="005A0FA7" w:rsidP="00007B65">
            <w:pPr>
              <w:pStyle w:val="BodyText"/>
              <w:jc w:val="right"/>
              <w:rPr>
                <w:noProof w:val="0"/>
              </w:rPr>
            </w:pPr>
            <w:r w:rsidRPr="00AA7989">
              <w:rPr>
                <w:noProof w:val="0"/>
              </w:rPr>
              <w:t>109 989,00</w:t>
            </w:r>
          </w:p>
        </w:tc>
        <w:tc>
          <w:tcPr>
            <w:tcW w:w="1701" w:type="dxa"/>
            <w:tcBorders>
              <w:bottom w:val="double" w:sz="6" w:space="0" w:color="000000"/>
            </w:tcBorders>
          </w:tcPr>
          <w:p w:rsidR="005A0FA7" w:rsidRPr="00AA7989" w:rsidRDefault="005A0FA7" w:rsidP="00007B65">
            <w:pPr>
              <w:pStyle w:val="BodyText"/>
              <w:jc w:val="right"/>
              <w:rPr>
                <w:noProof w:val="0"/>
              </w:rPr>
            </w:pPr>
            <w:r w:rsidRPr="00AA7989">
              <w:rPr>
                <w:noProof w:val="0"/>
              </w:rPr>
              <w:t>109 989,00</w:t>
            </w:r>
          </w:p>
        </w:tc>
      </w:tr>
      <w:tr w:rsidR="005A0FA7" w:rsidRPr="00952595">
        <w:tc>
          <w:tcPr>
            <w:tcW w:w="1462" w:type="dxa"/>
            <w:tcBorders>
              <w:bottom w:val="double" w:sz="6" w:space="0" w:color="000000"/>
            </w:tcBorders>
          </w:tcPr>
          <w:p w:rsidR="005A0FA7" w:rsidRDefault="005A0FA7" w:rsidP="00FC65B6">
            <w:pPr>
              <w:pStyle w:val="BodyText"/>
              <w:rPr>
                <w:noProof w:val="0"/>
              </w:rPr>
            </w:pPr>
            <w:r>
              <w:rPr>
                <w:noProof w:val="0"/>
              </w:rPr>
              <w:t>4222</w:t>
            </w:r>
          </w:p>
        </w:tc>
        <w:tc>
          <w:tcPr>
            <w:tcW w:w="1417" w:type="dxa"/>
            <w:tcBorders>
              <w:bottom w:val="double" w:sz="6" w:space="0" w:color="000000"/>
            </w:tcBorders>
          </w:tcPr>
          <w:p w:rsidR="005A0FA7" w:rsidRDefault="005A0FA7" w:rsidP="00FC65B6">
            <w:pPr>
              <w:pStyle w:val="BodyText"/>
              <w:rPr>
                <w:noProof w:val="0"/>
              </w:rPr>
            </w:pPr>
            <w:r>
              <w:rPr>
                <w:noProof w:val="0"/>
              </w:rPr>
              <w:t>232</w:t>
            </w:r>
          </w:p>
        </w:tc>
        <w:tc>
          <w:tcPr>
            <w:tcW w:w="3827" w:type="dxa"/>
            <w:tcBorders>
              <w:bottom w:val="double" w:sz="6" w:space="0" w:color="000000"/>
            </w:tcBorders>
          </w:tcPr>
          <w:p w:rsidR="005A0FA7" w:rsidRPr="00AA7989" w:rsidRDefault="005A0FA7" w:rsidP="00FC65B6">
            <w:pPr>
              <w:pStyle w:val="BodyText"/>
              <w:rPr>
                <w:noProof w:val="0"/>
              </w:rPr>
            </w:pPr>
            <w:r>
              <w:rPr>
                <w:noProof w:val="0"/>
              </w:rPr>
              <w:t>Inv.dotace z jihomoravského kraje-splašková kanalizace Masar.náměstí</w:t>
            </w:r>
          </w:p>
        </w:tc>
        <w:tc>
          <w:tcPr>
            <w:tcW w:w="1701" w:type="dxa"/>
            <w:tcBorders>
              <w:bottom w:val="double" w:sz="6" w:space="0" w:color="000000"/>
            </w:tcBorders>
          </w:tcPr>
          <w:p w:rsidR="005A0FA7" w:rsidRPr="00AA7989" w:rsidRDefault="005A0FA7" w:rsidP="00007B65">
            <w:pPr>
              <w:pStyle w:val="BodyText"/>
              <w:jc w:val="right"/>
              <w:rPr>
                <w:noProof w:val="0"/>
              </w:rPr>
            </w:pPr>
            <w:r>
              <w:rPr>
                <w:noProof w:val="0"/>
              </w:rPr>
              <w:t>190 600,00</w:t>
            </w:r>
          </w:p>
        </w:tc>
        <w:tc>
          <w:tcPr>
            <w:tcW w:w="1701" w:type="dxa"/>
            <w:tcBorders>
              <w:bottom w:val="double" w:sz="6" w:space="0" w:color="000000"/>
            </w:tcBorders>
          </w:tcPr>
          <w:p w:rsidR="005A0FA7" w:rsidRPr="00AA7989" w:rsidRDefault="005A0FA7" w:rsidP="00007B65">
            <w:pPr>
              <w:pStyle w:val="BodyText"/>
              <w:jc w:val="right"/>
              <w:rPr>
                <w:noProof w:val="0"/>
              </w:rPr>
            </w:pPr>
            <w:r>
              <w:rPr>
                <w:noProof w:val="0"/>
              </w:rPr>
              <w:t>190 600,00</w:t>
            </w:r>
          </w:p>
        </w:tc>
      </w:tr>
      <w:tr w:rsidR="005A0FA7" w:rsidRPr="00952595">
        <w:tc>
          <w:tcPr>
            <w:tcW w:w="1462" w:type="dxa"/>
            <w:tcBorders>
              <w:bottom w:val="double" w:sz="6" w:space="0" w:color="000000"/>
            </w:tcBorders>
          </w:tcPr>
          <w:p w:rsidR="005A0FA7" w:rsidRPr="00007B65" w:rsidRDefault="005A0FA7" w:rsidP="00FC65B6">
            <w:pPr>
              <w:pStyle w:val="BodyText"/>
              <w:rPr>
                <w:noProof w:val="0"/>
              </w:rPr>
            </w:pPr>
          </w:p>
        </w:tc>
        <w:tc>
          <w:tcPr>
            <w:tcW w:w="1417" w:type="dxa"/>
            <w:tcBorders>
              <w:bottom w:val="double" w:sz="6" w:space="0" w:color="000000"/>
            </w:tcBorders>
          </w:tcPr>
          <w:p w:rsidR="005A0FA7" w:rsidRPr="00007B65" w:rsidRDefault="005A0FA7" w:rsidP="00FC65B6">
            <w:pPr>
              <w:pStyle w:val="BodyText"/>
              <w:rPr>
                <w:noProof w:val="0"/>
              </w:rPr>
            </w:pPr>
          </w:p>
        </w:tc>
        <w:tc>
          <w:tcPr>
            <w:tcW w:w="3827" w:type="dxa"/>
            <w:tcBorders>
              <w:bottom w:val="double" w:sz="6" w:space="0" w:color="000000"/>
            </w:tcBorders>
          </w:tcPr>
          <w:p w:rsidR="005A0FA7" w:rsidRPr="00007B65" w:rsidRDefault="005A0FA7" w:rsidP="00FC65B6">
            <w:pPr>
              <w:pStyle w:val="BodyText"/>
              <w:rPr>
                <w:b/>
                <w:bCs/>
                <w:noProof w:val="0"/>
              </w:rPr>
            </w:pPr>
            <w:r w:rsidRPr="00007B65">
              <w:rPr>
                <w:b/>
                <w:bCs/>
                <w:noProof w:val="0"/>
              </w:rPr>
              <w:t>Dotace celkem</w:t>
            </w:r>
          </w:p>
        </w:tc>
        <w:tc>
          <w:tcPr>
            <w:tcW w:w="1701" w:type="dxa"/>
            <w:tcBorders>
              <w:bottom w:val="double" w:sz="6" w:space="0" w:color="000000"/>
            </w:tcBorders>
          </w:tcPr>
          <w:p w:rsidR="005A0FA7" w:rsidRPr="00007B65" w:rsidRDefault="005A0FA7" w:rsidP="00007B65">
            <w:pPr>
              <w:pStyle w:val="BodyText"/>
              <w:jc w:val="right"/>
              <w:rPr>
                <w:b/>
                <w:bCs/>
                <w:noProof w:val="0"/>
              </w:rPr>
            </w:pPr>
            <w:r>
              <w:rPr>
                <w:b/>
                <w:bCs/>
                <w:noProof w:val="0"/>
              </w:rPr>
              <w:t>7 764 169,00</w:t>
            </w:r>
          </w:p>
        </w:tc>
        <w:tc>
          <w:tcPr>
            <w:tcW w:w="1701" w:type="dxa"/>
            <w:tcBorders>
              <w:bottom w:val="double" w:sz="6" w:space="0" w:color="000000"/>
            </w:tcBorders>
          </w:tcPr>
          <w:p w:rsidR="005A0FA7" w:rsidRPr="00007B65" w:rsidRDefault="005A0FA7" w:rsidP="00007B65">
            <w:pPr>
              <w:pStyle w:val="BodyText"/>
              <w:jc w:val="right"/>
              <w:rPr>
                <w:b/>
                <w:bCs/>
                <w:noProof w:val="0"/>
              </w:rPr>
            </w:pPr>
            <w:r>
              <w:rPr>
                <w:b/>
                <w:bCs/>
                <w:noProof w:val="0"/>
              </w:rPr>
              <w:t>7 750 051,00</w:t>
            </w:r>
          </w:p>
        </w:tc>
      </w:tr>
    </w:tbl>
    <w:p w:rsidR="005A0FA7" w:rsidRDefault="005A0FA7" w:rsidP="006B3477">
      <w:pPr>
        <w:autoSpaceDE w:val="0"/>
        <w:autoSpaceDN w:val="0"/>
        <w:adjustRightInd w:val="0"/>
        <w:ind w:firstLine="142"/>
        <w:rPr>
          <w:b/>
          <w:bCs/>
          <w:noProof w:val="0"/>
          <w:sz w:val="24"/>
          <w:szCs w:val="24"/>
        </w:rPr>
      </w:pPr>
    </w:p>
    <w:p w:rsidR="005A0FA7" w:rsidRPr="00952595" w:rsidRDefault="005A0FA7" w:rsidP="006B3477">
      <w:pPr>
        <w:autoSpaceDE w:val="0"/>
        <w:autoSpaceDN w:val="0"/>
        <w:adjustRightInd w:val="0"/>
        <w:ind w:firstLine="142"/>
        <w:rPr>
          <w:b/>
          <w:bCs/>
          <w:noProof w:val="0"/>
          <w:sz w:val="24"/>
          <w:szCs w:val="24"/>
        </w:rPr>
      </w:pPr>
      <w:r w:rsidRPr="00952595">
        <w:rPr>
          <w:b/>
          <w:bCs/>
          <w:noProof w:val="0"/>
          <w:sz w:val="24"/>
          <w:szCs w:val="24"/>
        </w:rPr>
        <w:t>Třída 8 - FINANCOVÁNÍ</w:t>
      </w:r>
    </w:p>
    <w:p w:rsidR="005A0FA7" w:rsidRPr="00952595" w:rsidRDefault="005A0FA7" w:rsidP="006B3477">
      <w:pPr>
        <w:autoSpaceDE w:val="0"/>
        <w:autoSpaceDN w:val="0"/>
        <w:adjustRightInd w:val="0"/>
        <w:ind w:firstLine="142"/>
        <w:rPr>
          <w:noProof w:val="0"/>
          <w:sz w:val="24"/>
          <w:szCs w:val="24"/>
        </w:rPr>
      </w:pPr>
    </w:p>
    <w:p w:rsidR="005A0FA7" w:rsidRPr="00952595" w:rsidRDefault="005A0FA7" w:rsidP="001028E8">
      <w:pPr>
        <w:autoSpaceDE w:val="0"/>
        <w:autoSpaceDN w:val="0"/>
        <w:adjustRightInd w:val="0"/>
        <w:ind w:firstLine="142"/>
        <w:jc w:val="both"/>
        <w:rPr>
          <w:noProof w:val="0"/>
          <w:sz w:val="24"/>
          <w:szCs w:val="24"/>
        </w:rPr>
      </w:pPr>
      <w:r w:rsidRPr="00952595">
        <w:rPr>
          <w:noProof w:val="0"/>
          <w:sz w:val="24"/>
          <w:szCs w:val="24"/>
        </w:rPr>
        <w:t>Do rozpočtu byly zapojeny v položce 8115 zůstatky finančních prostřed</w:t>
      </w:r>
      <w:r>
        <w:rPr>
          <w:noProof w:val="0"/>
          <w:sz w:val="24"/>
          <w:szCs w:val="24"/>
        </w:rPr>
        <w:t>ků na účtech k 31. prosinci 2018 ve výši 77 167</w:t>
      </w:r>
      <w:r w:rsidRPr="00952595">
        <w:rPr>
          <w:noProof w:val="0"/>
          <w:sz w:val="24"/>
          <w:szCs w:val="24"/>
        </w:rPr>
        <w:t> </w:t>
      </w:r>
      <w:r>
        <w:rPr>
          <w:noProof w:val="0"/>
          <w:sz w:val="24"/>
          <w:szCs w:val="24"/>
        </w:rPr>
        <w:t>8</w:t>
      </w:r>
      <w:r w:rsidRPr="00952595">
        <w:rPr>
          <w:noProof w:val="0"/>
          <w:sz w:val="24"/>
          <w:szCs w:val="24"/>
        </w:rPr>
        <w:t>00,- Kč. V položce</w:t>
      </w:r>
      <w:r>
        <w:rPr>
          <w:noProof w:val="0"/>
          <w:sz w:val="24"/>
          <w:szCs w:val="24"/>
        </w:rPr>
        <w:t xml:space="preserve"> 8124 jsou uvedeny splátky úvěru.</w:t>
      </w:r>
    </w:p>
    <w:p w:rsidR="005A0FA7" w:rsidRPr="00952595" w:rsidRDefault="005A0FA7" w:rsidP="00D562C4">
      <w:pPr>
        <w:autoSpaceDE w:val="0"/>
        <w:autoSpaceDN w:val="0"/>
        <w:adjustRightInd w:val="0"/>
        <w:ind w:firstLine="142"/>
        <w:jc w:val="both"/>
        <w:rPr>
          <w:noProof w:val="0"/>
          <w:sz w:val="24"/>
          <w:szCs w:val="24"/>
        </w:rPr>
      </w:pPr>
      <w:r w:rsidRPr="00952595">
        <w:rPr>
          <w:noProof w:val="0"/>
          <w:sz w:val="24"/>
          <w:szCs w:val="24"/>
        </w:rPr>
        <w:t xml:space="preserve">Jedná se </w:t>
      </w:r>
      <w:r>
        <w:rPr>
          <w:noProof w:val="0"/>
          <w:sz w:val="24"/>
          <w:szCs w:val="24"/>
        </w:rPr>
        <w:t>úvěr</w:t>
      </w:r>
      <w:r w:rsidRPr="00952595">
        <w:rPr>
          <w:noProof w:val="0"/>
          <w:sz w:val="24"/>
          <w:szCs w:val="24"/>
        </w:rPr>
        <w:t xml:space="preserve"> na intenzifikaci čistírny odpadních vod. Celková výše</w:t>
      </w:r>
      <w:r>
        <w:rPr>
          <w:noProof w:val="0"/>
          <w:sz w:val="24"/>
          <w:szCs w:val="24"/>
        </w:rPr>
        <w:t xml:space="preserve"> úvěru</w:t>
      </w:r>
      <w:r w:rsidRPr="00952595">
        <w:rPr>
          <w:noProof w:val="0"/>
          <w:sz w:val="24"/>
          <w:szCs w:val="24"/>
        </w:rPr>
        <w:t xml:space="preserve"> činila 9 000 000,- Kč, splátky úvěru byly započaty v květnu 2013</w:t>
      </w:r>
      <w:r>
        <w:rPr>
          <w:noProof w:val="0"/>
          <w:sz w:val="24"/>
          <w:szCs w:val="24"/>
        </w:rPr>
        <w:t>. V roce 2019</w:t>
      </w:r>
      <w:r w:rsidRPr="00952595">
        <w:rPr>
          <w:noProof w:val="0"/>
          <w:sz w:val="24"/>
          <w:szCs w:val="24"/>
        </w:rPr>
        <w:t xml:space="preserve"> bylo splace</w:t>
      </w:r>
      <w:r w:rsidRPr="00952595">
        <w:rPr>
          <w:noProof w:val="0"/>
          <w:sz w:val="24"/>
          <w:szCs w:val="24"/>
        </w:rPr>
        <w:softHyphen/>
        <w:t>no</w:t>
      </w:r>
      <w:r>
        <w:rPr>
          <w:noProof w:val="0"/>
          <w:sz w:val="24"/>
          <w:szCs w:val="24"/>
        </w:rPr>
        <w:t xml:space="preserve"> 1 058 824</w:t>
      </w:r>
      <w:r w:rsidRPr="00952595">
        <w:rPr>
          <w:noProof w:val="0"/>
          <w:sz w:val="24"/>
          <w:szCs w:val="24"/>
        </w:rPr>
        <w:t xml:space="preserve">,- Kč. </w:t>
      </w:r>
      <w:r>
        <w:rPr>
          <w:sz w:val="24"/>
          <w:szCs w:val="24"/>
        </w:rPr>
        <w:t>Výše úvěru k 31. prosinci 2019 činila 1 852 938</w:t>
      </w:r>
      <w:r w:rsidRPr="00952595">
        <w:rPr>
          <w:sz w:val="24"/>
          <w:szCs w:val="24"/>
        </w:rPr>
        <w:t>,- Kč. Úvěr bude splacen v srpnu r. 2021.</w:t>
      </w:r>
    </w:p>
    <w:p w:rsidR="005A0FA7" w:rsidRPr="00952595" w:rsidRDefault="005A0FA7" w:rsidP="006B3477">
      <w:pPr>
        <w:pStyle w:val="BodyText"/>
        <w:tabs>
          <w:tab w:val="left" w:pos="5954"/>
        </w:tabs>
        <w:ind w:firstLine="142"/>
        <w:rPr>
          <w:b/>
          <w:bCs/>
        </w:rPr>
      </w:pPr>
    </w:p>
    <w:p w:rsidR="005A0FA7" w:rsidRPr="00952595" w:rsidRDefault="005A0FA7" w:rsidP="006B3477">
      <w:pPr>
        <w:pStyle w:val="BodyText"/>
        <w:tabs>
          <w:tab w:val="left" w:pos="5954"/>
        </w:tabs>
        <w:ind w:firstLine="142"/>
        <w:rPr>
          <w:b/>
          <w:bCs/>
        </w:rPr>
      </w:pPr>
      <w:r w:rsidRPr="00952595">
        <w:rPr>
          <w:b/>
          <w:bCs/>
        </w:rPr>
        <w:t>Zůst</w:t>
      </w:r>
      <w:r>
        <w:rPr>
          <w:b/>
          <w:bCs/>
        </w:rPr>
        <w:t>atky na účtech 31. 12. 2019</w:t>
      </w:r>
    </w:p>
    <w:p w:rsidR="005A0FA7" w:rsidRPr="00952595" w:rsidRDefault="005A0FA7" w:rsidP="007C29B3">
      <w:pPr>
        <w:pStyle w:val="BodyText"/>
        <w:tabs>
          <w:tab w:val="left" w:pos="993"/>
          <w:tab w:val="right" w:pos="8647"/>
        </w:tabs>
        <w:ind w:left="993" w:hanging="851"/>
      </w:pPr>
      <w:r w:rsidRPr="00952595">
        <w:t>231 0</w:t>
      </w:r>
      <w:r>
        <w:t xml:space="preserve">010 </w:t>
      </w:r>
      <w:r w:rsidRPr="00952595">
        <w:t>ZBÚ u KB Brno-venkov</w:t>
      </w:r>
      <w:r w:rsidRPr="00952595">
        <w:tab/>
      </w:r>
      <w:r>
        <w:t>77 751 127,16</w:t>
      </w:r>
      <w:r w:rsidRPr="006C1E4F">
        <w:t xml:space="preserve"> Kč</w:t>
      </w:r>
    </w:p>
    <w:p w:rsidR="005A0FA7" w:rsidRPr="00952595" w:rsidRDefault="005A0FA7" w:rsidP="007C29B3">
      <w:pPr>
        <w:pStyle w:val="BodyText"/>
        <w:tabs>
          <w:tab w:val="left" w:pos="993"/>
          <w:tab w:val="right" w:pos="8647"/>
        </w:tabs>
        <w:ind w:left="993" w:hanging="851"/>
      </w:pPr>
      <w:r w:rsidRPr="00952595">
        <w:t>231 0</w:t>
      </w:r>
      <w:r>
        <w:t xml:space="preserve">011 </w:t>
      </w:r>
      <w:r w:rsidRPr="00952595">
        <w:t xml:space="preserve">ZBÚ u </w:t>
      </w:r>
      <w:r>
        <w:t>SBERBANK</w:t>
      </w:r>
      <w:r w:rsidRPr="00952595">
        <w:t xml:space="preserve"> CZ – vlastní prostředky</w:t>
      </w:r>
      <w:r w:rsidRPr="00952595">
        <w:tab/>
      </w:r>
      <w:r>
        <w:t>747,82 Kč</w:t>
      </w:r>
    </w:p>
    <w:p w:rsidR="005A0FA7" w:rsidRPr="00952595" w:rsidRDefault="005A0FA7" w:rsidP="00FE3A65">
      <w:pPr>
        <w:pStyle w:val="BodyText"/>
        <w:tabs>
          <w:tab w:val="left" w:pos="993"/>
          <w:tab w:val="right" w:pos="8647"/>
        </w:tabs>
        <w:ind w:left="993" w:hanging="851"/>
        <w:jc w:val="both"/>
      </w:pPr>
      <w:r w:rsidRPr="00952595">
        <w:t>231</w:t>
      </w:r>
      <w:r>
        <w:t> </w:t>
      </w:r>
      <w:r w:rsidRPr="00952595">
        <w:t>0</w:t>
      </w:r>
      <w:r>
        <w:t>0</w:t>
      </w:r>
      <w:r w:rsidRPr="00952595">
        <w:t>11</w:t>
      </w:r>
      <w:r>
        <w:t xml:space="preserve"> </w:t>
      </w:r>
      <w:r w:rsidRPr="00952595">
        <w:t xml:space="preserve">ZBÚ u </w:t>
      </w:r>
      <w:r>
        <w:t>SBERBANK</w:t>
      </w:r>
      <w:r w:rsidRPr="00952595">
        <w:t xml:space="preserve"> CZ – cizí prostředky - vratná finanční jistina složená zhotovitelem stavby čistírny odpadní vod</w:t>
      </w:r>
      <w:r w:rsidRPr="00952595">
        <w:tab/>
      </w:r>
      <w:r>
        <w:t>1 374 966,22</w:t>
      </w:r>
      <w:r w:rsidRPr="004D5D6C">
        <w:t xml:space="preserve"> Kč </w:t>
      </w:r>
    </w:p>
    <w:p w:rsidR="005A0FA7" w:rsidRPr="00952595" w:rsidRDefault="005A0FA7" w:rsidP="009E0211">
      <w:pPr>
        <w:pStyle w:val="BodyText"/>
        <w:tabs>
          <w:tab w:val="left" w:pos="993"/>
          <w:tab w:val="right" w:pos="8647"/>
        </w:tabs>
        <w:ind w:left="993" w:hanging="851"/>
      </w:pPr>
      <w:r w:rsidRPr="00952595">
        <w:t>231 0</w:t>
      </w:r>
      <w:r>
        <w:t xml:space="preserve">012  </w:t>
      </w:r>
      <w:r w:rsidRPr="00952595">
        <w:t>ZBÚ u České spořitelny</w:t>
      </w:r>
      <w:r w:rsidRPr="00952595">
        <w:tab/>
      </w:r>
      <w:r>
        <w:t>66 096,97</w:t>
      </w:r>
      <w:r w:rsidRPr="003B1536">
        <w:t xml:space="preserve"> Kč</w:t>
      </w:r>
      <w:r w:rsidRPr="00952595">
        <w:t xml:space="preserve"> </w:t>
      </w:r>
    </w:p>
    <w:p w:rsidR="005A0FA7" w:rsidRPr="00952595" w:rsidRDefault="005A0FA7" w:rsidP="007C29B3">
      <w:pPr>
        <w:pStyle w:val="BodyText"/>
        <w:tabs>
          <w:tab w:val="left" w:pos="993"/>
          <w:tab w:val="right" w:pos="8647"/>
        </w:tabs>
        <w:ind w:left="993" w:hanging="851"/>
      </w:pPr>
      <w:r w:rsidRPr="00952595">
        <w:t>231 0</w:t>
      </w:r>
      <w:r>
        <w:t>0</w:t>
      </w:r>
      <w:r w:rsidRPr="00952595">
        <w:t>14</w:t>
      </w:r>
      <w:r>
        <w:t xml:space="preserve"> </w:t>
      </w:r>
      <w:r w:rsidRPr="00952595">
        <w:t xml:space="preserve"> ZBÚ u </w:t>
      </w:r>
      <w:r>
        <w:t>SBERBANK</w:t>
      </w:r>
      <w:r w:rsidRPr="00952595">
        <w:t xml:space="preserve"> CZ</w:t>
      </w:r>
      <w:r w:rsidRPr="00952595">
        <w:tab/>
        <w:t xml:space="preserve">0,00 Kč </w:t>
      </w:r>
    </w:p>
    <w:p w:rsidR="005A0FA7" w:rsidRDefault="005A0FA7" w:rsidP="007C29B3">
      <w:pPr>
        <w:pStyle w:val="BodyText"/>
        <w:tabs>
          <w:tab w:val="right" w:pos="8647"/>
        </w:tabs>
        <w:ind w:left="993" w:hanging="851"/>
      </w:pPr>
      <w:r w:rsidRPr="00952595">
        <w:t>231 0</w:t>
      </w:r>
      <w:r>
        <w:t>015  ZBÚ u České národní banky</w:t>
      </w:r>
      <w:r>
        <w:tab/>
        <w:t>2 623,48</w:t>
      </w:r>
      <w:r w:rsidRPr="00952595">
        <w:t xml:space="preserve"> Kč</w:t>
      </w:r>
    </w:p>
    <w:p w:rsidR="005A0FA7" w:rsidRPr="00952595" w:rsidRDefault="005A0FA7" w:rsidP="007C29B3">
      <w:pPr>
        <w:pStyle w:val="BodyText"/>
        <w:tabs>
          <w:tab w:val="right" w:pos="8647"/>
        </w:tabs>
        <w:ind w:left="993" w:hanging="851"/>
      </w:pPr>
      <w:r>
        <w:t>245 0100  Depozitní účet u ČSOB-vlastní prostředky                                        858,30 Kč</w:t>
      </w:r>
    </w:p>
    <w:p w:rsidR="005A0FA7" w:rsidRPr="00952595" w:rsidRDefault="005A0FA7" w:rsidP="00E1000D">
      <w:pPr>
        <w:pStyle w:val="BodyText"/>
        <w:tabs>
          <w:tab w:val="right" w:pos="8647"/>
        </w:tabs>
        <w:ind w:left="993" w:hanging="851"/>
      </w:pPr>
      <w:r>
        <w:t>245 0100  Depozitní účet u ČSOB-prostředky opatrovanců                          81 749,00 Kč</w:t>
      </w:r>
    </w:p>
    <w:p w:rsidR="005A0FA7" w:rsidRPr="00952595" w:rsidRDefault="005A0FA7" w:rsidP="00E1000D">
      <w:pPr>
        <w:pStyle w:val="BodyText"/>
        <w:tabs>
          <w:tab w:val="left" w:pos="993"/>
          <w:tab w:val="right" w:pos="8647"/>
        </w:tabs>
        <w:ind w:left="993" w:hanging="851"/>
      </w:pPr>
      <w:r>
        <w:t>236</w:t>
      </w:r>
      <w:r w:rsidRPr="00952595">
        <w:t xml:space="preserve"> 0</w:t>
      </w:r>
      <w:r>
        <w:t xml:space="preserve">100 </w:t>
      </w:r>
      <w:r w:rsidRPr="00952595">
        <w:t>BÚ u KB Brno-venkov</w:t>
      </w:r>
      <w:r>
        <w:t>-sociální fond</w:t>
      </w:r>
      <w:r w:rsidRPr="00952595">
        <w:tab/>
      </w:r>
      <w:r>
        <w:t>142 202,00</w:t>
      </w:r>
      <w:r w:rsidRPr="006C1E4F">
        <w:t xml:space="preserve"> Kč</w:t>
      </w:r>
    </w:p>
    <w:p w:rsidR="005A0FA7" w:rsidRDefault="005A0FA7" w:rsidP="00E1000D">
      <w:pPr>
        <w:pStyle w:val="BodyText"/>
        <w:tabs>
          <w:tab w:val="left" w:pos="993"/>
          <w:tab w:val="right" w:pos="8647"/>
        </w:tabs>
        <w:ind w:left="993" w:hanging="851"/>
      </w:pPr>
      <w:r>
        <w:t>236</w:t>
      </w:r>
      <w:r w:rsidRPr="00952595">
        <w:t xml:space="preserve"> 0</w:t>
      </w:r>
      <w:r>
        <w:t xml:space="preserve">200 </w:t>
      </w:r>
      <w:r w:rsidRPr="00952595">
        <w:t>BÚ u KB Brno-venkov</w:t>
      </w:r>
      <w:r>
        <w:t>-fond pro údržbu hrobů</w:t>
      </w:r>
      <w:r w:rsidRPr="00952595">
        <w:tab/>
      </w:r>
      <w:r>
        <w:t>111 035,00</w:t>
      </w:r>
      <w:r w:rsidRPr="006C1E4F">
        <w:t xml:space="preserve"> Kč</w:t>
      </w:r>
    </w:p>
    <w:p w:rsidR="005A0FA7" w:rsidRPr="00952595" w:rsidRDefault="005A0FA7" w:rsidP="00E1000D">
      <w:pPr>
        <w:pStyle w:val="BodyText"/>
        <w:tabs>
          <w:tab w:val="left" w:pos="993"/>
          <w:tab w:val="right" w:pos="8647"/>
        </w:tabs>
        <w:ind w:left="993" w:hanging="851"/>
      </w:pPr>
      <w:r>
        <w:t>069 0000 Majetkový účet u České spořitelny-podílové listy                       958 207,33 Kč</w:t>
      </w:r>
    </w:p>
    <w:p w:rsidR="005A0FA7" w:rsidRPr="00952595" w:rsidRDefault="005A0FA7" w:rsidP="006B3477">
      <w:pPr>
        <w:pStyle w:val="BodyText"/>
        <w:ind w:firstLine="142"/>
      </w:pPr>
    </w:p>
    <w:p w:rsidR="005A0FA7" w:rsidRPr="00952595" w:rsidRDefault="005A0FA7" w:rsidP="006B3477">
      <w:pPr>
        <w:pStyle w:val="BodyText"/>
        <w:ind w:firstLine="142"/>
      </w:pPr>
    </w:p>
    <w:p w:rsidR="005A0FA7" w:rsidRPr="00952595" w:rsidRDefault="005A0FA7" w:rsidP="006B3477">
      <w:pPr>
        <w:pStyle w:val="BodyText"/>
        <w:ind w:firstLine="142"/>
        <w:rPr>
          <w:b/>
          <w:bCs/>
          <w:sz w:val="28"/>
          <w:szCs w:val="28"/>
        </w:rPr>
      </w:pPr>
      <w:r w:rsidRPr="00637477">
        <w:rPr>
          <w:b/>
          <w:bCs/>
          <w:sz w:val="28"/>
          <w:szCs w:val="28"/>
        </w:rPr>
        <w:t>Výdajová část</w:t>
      </w:r>
    </w:p>
    <w:p w:rsidR="005A0FA7" w:rsidRPr="00952595" w:rsidRDefault="005A0FA7" w:rsidP="006B3477">
      <w:pPr>
        <w:pStyle w:val="BodyText"/>
        <w:ind w:firstLine="142"/>
      </w:pPr>
    </w:p>
    <w:p w:rsidR="005A0FA7" w:rsidRPr="0089714A" w:rsidRDefault="005A0FA7" w:rsidP="0089714A">
      <w:pPr>
        <w:pStyle w:val="BodyText"/>
        <w:tabs>
          <w:tab w:val="right" w:pos="9072"/>
        </w:tabs>
        <w:ind w:firstLine="142"/>
        <w:rPr>
          <w:b/>
          <w:bCs/>
        </w:rPr>
      </w:pPr>
      <w:r>
        <w:rPr>
          <w:b/>
          <w:bCs/>
        </w:rPr>
        <w:t>Kapitálové výdaje tvořily:</w:t>
      </w:r>
    </w:p>
    <w:p w:rsidR="005A0FA7" w:rsidRDefault="005A0FA7" w:rsidP="000A1689">
      <w:pPr>
        <w:pStyle w:val="BodyText"/>
        <w:tabs>
          <w:tab w:val="right" w:pos="9072"/>
        </w:tabs>
        <w:ind w:firstLine="142"/>
      </w:pPr>
      <w:r>
        <w:t>Pozemky-nákup pozemku</w:t>
      </w:r>
      <w:r>
        <w:tab/>
        <w:t>21 940,00</w:t>
      </w:r>
      <w:r w:rsidRPr="00952595">
        <w:t xml:space="preserve"> Kč</w:t>
      </w:r>
    </w:p>
    <w:p w:rsidR="005A0FA7" w:rsidRPr="00952595" w:rsidRDefault="005A0FA7" w:rsidP="0079337A">
      <w:pPr>
        <w:pStyle w:val="BodyText"/>
        <w:tabs>
          <w:tab w:val="right" w:pos="9072"/>
        </w:tabs>
        <w:ind w:firstLine="142"/>
      </w:pPr>
      <w:r>
        <w:t>Místní komunikace-ul. Nádražní-nákup pozemků</w:t>
      </w:r>
      <w:r>
        <w:tab/>
        <w:t>75 100,00 Kč</w:t>
      </w:r>
    </w:p>
    <w:p w:rsidR="005A0FA7" w:rsidRDefault="005A0FA7" w:rsidP="000A1689">
      <w:pPr>
        <w:pStyle w:val="BodyText"/>
        <w:tabs>
          <w:tab w:val="right" w:pos="9072"/>
        </w:tabs>
        <w:ind w:firstLine="142"/>
      </w:pPr>
      <w:r>
        <w:t>Mateřská škola Zábíteší-kuchyňská linka včetně trouby a varné desky</w:t>
      </w:r>
      <w:r>
        <w:tab/>
        <w:t>66 975,92</w:t>
      </w:r>
      <w:r w:rsidRPr="00952595">
        <w:t xml:space="preserve"> Kč</w:t>
      </w:r>
    </w:p>
    <w:p w:rsidR="005A0FA7" w:rsidRDefault="005A0FA7" w:rsidP="000A1689">
      <w:pPr>
        <w:pStyle w:val="BodyText"/>
        <w:tabs>
          <w:tab w:val="right" w:pos="9072"/>
        </w:tabs>
        <w:ind w:firstLine="142"/>
      </w:pPr>
      <w:r>
        <w:t>Mateřská škola-investiční příspěvek na vybavení tříd</w:t>
      </w:r>
      <w:r>
        <w:tab/>
        <w:t>222 500,00 Kč</w:t>
      </w:r>
    </w:p>
    <w:p w:rsidR="005A0FA7" w:rsidRDefault="005A0FA7" w:rsidP="00AA6E22">
      <w:pPr>
        <w:pStyle w:val="BodyText"/>
        <w:tabs>
          <w:tab w:val="right" w:pos="9072"/>
        </w:tabs>
      </w:pPr>
      <w:r>
        <w:t xml:space="preserve">  Tenis Club Vev.Bítýška-příspěvek na nákup pozemků pod tenis.kurty              550 000,00 Kč</w:t>
      </w:r>
    </w:p>
    <w:p w:rsidR="005A0FA7" w:rsidRPr="00952595" w:rsidRDefault="005A0FA7" w:rsidP="000A1689">
      <w:pPr>
        <w:pStyle w:val="BodyText"/>
        <w:tabs>
          <w:tab w:val="right" w:pos="9072"/>
        </w:tabs>
        <w:ind w:firstLine="142"/>
      </w:pPr>
      <w:r>
        <w:t>Mikroregion Kuřimka- příspěvek na projekt „Cyklostezka Kuřim-Vev.Bít.“    160 000,00 Kč</w:t>
      </w:r>
    </w:p>
    <w:p w:rsidR="005A0FA7" w:rsidRPr="00952595" w:rsidRDefault="005A0FA7" w:rsidP="00665622">
      <w:pPr>
        <w:pStyle w:val="BodyText"/>
        <w:tabs>
          <w:tab w:val="right" w:pos="9072"/>
        </w:tabs>
      </w:pPr>
      <w:r>
        <w:t xml:space="preserve">  Komunální rozvoj-nákup osobního automobilu Dacia Dokker</w:t>
      </w:r>
      <w:r>
        <w:tab/>
        <w:t xml:space="preserve">323 579,50 </w:t>
      </w:r>
      <w:r w:rsidRPr="00952595">
        <w:t>Kč</w:t>
      </w:r>
    </w:p>
    <w:p w:rsidR="005A0FA7" w:rsidRPr="00952595" w:rsidRDefault="005A0FA7" w:rsidP="000A1689">
      <w:pPr>
        <w:pStyle w:val="BodyText"/>
        <w:tabs>
          <w:tab w:val="right" w:pos="9072"/>
        </w:tabs>
        <w:ind w:firstLine="142"/>
      </w:pPr>
      <w:r>
        <w:t>Hasiči-nábytek do šatny JSDH</w:t>
      </w:r>
      <w:r w:rsidRPr="00952595">
        <w:tab/>
      </w:r>
      <w:r>
        <w:t>194 937,0</w:t>
      </w:r>
      <w:r w:rsidRPr="006C1E4F">
        <w:t>0 Kč</w:t>
      </w:r>
    </w:p>
    <w:p w:rsidR="005A0FA7" w:rsidRPr="00952595" w:rsidRDefault="005A0FA7" w:rsidP="00E80906">
      <w:pPr>
        <w:pStyle w:val="BodyText"/>
        <w:tabs>
          <w:tab w:val="right" w:pos="9072"/>
        </w:tabs>
        <w:ind w:firstLine="142"/>
      </w:pPr>
      <w:r>
        <w:t>Úřad města-logo města</w:t>
      </w:r>
      <w:r w:rsidRPr="00952595">
        <w:tab/>
      </w:r>
      <w:r>
        <w:t>77 760,00</w:t>
      </w:r>
      <w:r w:rsidRPr="006C1E4F">
        <w:t xml:space="preserve"> Kč</w:t>
      </w:r>
    </w:p>
    <w:p w:rsidR="005A0FA7" w:rsidRDefault="005A0FA7" w:rsidP="001549F5">
      <w:pPr>
        <w:pStyle w:val="BodyText"/>
        <w:tabs>
          <w:tab w:val="right" w:pos="9072"/>
        </w:tabs>
        <w:ind w:firstLine="142"/>
      </w:pPr>
      <w:r>
        <w:t>Tělocvična-výstavba nové tělocvičny                                                             20 926 456,28</w:t>
      </w:r>
      <w:r w:rsidRPr="00952595">
        <w:t xml:space="preserve"> Kč</w:t>
      </w:r>
    </w:p>
    <w:p w:rsidR="005A0FA7" w:rsidRPr="00952595" w:rsidRDefault="005A0FA7" w:rsidP="001332AE">
      <w:pPr>
        <w:pStyle w:val="BodyText"/>
        <w:tabs>
          <w:tab w:val="right" w:pos="9072"/>
        </w:tabs>
        <w:ind w:firstLine="142"/>
      </w:pPr>
      <w:r>
        <w:t>Kulturní dům-stavební úpravy-projektová dokumentace</w:t>
      </w:r>
      <w:r>
        <w:tab/>
        <w:t>320 408,00 Kč</w:t>
      </w:r>
    </w:p>
    <w:p w:rsidR="005A0FA7" w:rsidRDefault="005A0FA7" w:rsidP="003B1536">
      <w:pPr>
        <w:pStyle w:val="BodyText"/>
        <w:tabs>
          <w:tab w:val="right" w:pos="9072"/>
        </w:tabs>
      </w:pPr>
      <w:r>
        <w:t xml:space="preserve">  VH-splašková kanalizace Masarykovo náměstí</w:t>
      </w:r>
      <w:r w:rsidRPr="00952595">
        <w:tab/>
      </w:r>
      <w:r>
        <w:t>347 663,05</w:t>
      </w:r>
      <w:r w:rsidRPr="006C1E4F">
        <w:t xml:space="preserve"> Kč</w:t>
      </w:r>
    </w:p>
    <w:p w:rsidR="005A0FA7" w:rsidRDefault="005A0FA7" w:rsidP="003B1536">
      <w:pPr>
        <w:pStyle w:val="BodyText"/>
        <w:tabs>
          <w:tab w:val="right" w:pos="9072"/>
        </w:tabs>
      </w:pPr>
      <w:r>
        <w:t xml:space="preserve">  VH-dešťová kanalizace Masarykovo náměsti                                                      278 023,77 Kč</w:t>
      </w:r>
    </w:p>
    <w:p w:rsidR="005A0FA7" w:rsidRDefault="005A0FA7" w:rsidP="003B1536">
      <w:pPr>
        <w:pStyle w:val="BodyText"/>
        <w:tabs>
          <w:tab w:val="right" w:pos="9072"/>
        </w:tabs>
      </w:pPr>
      <w:r>
        <w:t xml:space="preserve">  MŠ Zábíteší-stavební úpravy a dostavba MŠ                                                  12 595 548,04 Kč  </w:t>
      </w:r>
    </w:p>
    <w:p w:rsidR="005A0FA7" w:rsidRDefault="005A0FA7" w:rsidP="003B1536">
      <w:pPr>
        <w:pStyle w:val="BodyText"/>
        <w:tabs>
          <w:tab w:val="right" w:pos="9072"/>
        </w:tabs>
      </w:pPr>
      <w:r>
        <w:t xml:space="preserve">  Veřejné osvětlení-ul.V Brance,Babky                                                                    47 807,00 Kč</w:t>
      </w:r>
    </w:p>
    <w:p w:rsidR="005A0FA7" w:rsidRDefault="005A0FA7" w:rsidP="003B1536">
      <w:pPr>
        <w:pStyle w:val="BodyText"/>
        <w:tabs>
          <w:tab w:val="right" w:pos="9072"/>
        </w:tabs>
      </w:pPr>
      <w:r>
        <w:t xml:space="preserve">  Místní komunikace Na Babkách-nákup účelové komunikace                                  3 500,00 Kč</w:t>
      </w:r>
    </w:p>
    <w:p w:rsidR="005A0FA7" w:rsidRDefault="005A0FA7" w:rsidP="003B1536">
      <w:pPr>
        <w:pStyle w:val="BodyText"/>
        <w:tabs>
          <w:tab w:val="right" w:pos="9072"/>
        </w:tabs>
      </w:pPr>
      <w:r>
        <w:t xml:space="preserve">  VH-dešťová kanalizace-ul.Tišnovská-projekt                                                          4 860,00 Kč</w:t>
      </w:r>
    </w:p>
    <w:p w:rsidR="005A0FA7" w:rsidRDefault="005A0FA7" w:rsidP="00ED781E">
      <w:pPr>
        <w:pStyle w:val="BodyText"/>
        <w:tabs>
          <w:tab w:val="right" w:pos="9072"/>
        </w:tabs>
      </w:pPr>
      <w:r>
        <w:t xml:space="preserve">  Sběrný dvůr</w:t>
      </w:r>
      <w:r>
        <w:tab/>
        <w:t>22 909,30 Kč</w:t>
      </w:r>
    </w:p>
    <w:p w:rsidR="005A0FA7" w:rsidRDefault="005A0FA7" w:rsidP="00ED781E">
      <w:pPr>
        <w:pStyle w:val="BodyText"/>
        <w:tabs>
          <w:tab w:val="right" w:pos="9072"/>
        </w:tabs>
      </w:pPr>
      <w:r>
        <w:t xml:space="preserve">  Chodník-ul.Tišnovská (v Trhovici)-projekt                                                           11 011,00 Kč</w:t>
      </w:r>
    </w:p>
    <w:p w:rsidR="005A0FA7" w:rsidRDefault="005A0FA7" w:rsidP="00ED781E">
      <w:pPr>
        <w:pStyle w:val="BodyText"/>
        <w:tabs>
          <w:tab w:val="right" w:pos="9072"/>
        </w:tabs>
      </w:pPr>
      <w:r>
        <w:t xml:space="preserve">  Chodník-ul. Tišnovská-propojovací chodník-projekt                                              4 860,00 Kč </w:t>
      </w:r>
    </w:p>
    <w:p w:rsidR="005A0FA7" w:rsidRDefault="005A0FA7" w:rsidP="00ED781E">
      <w:pPr>
        <w:pStyle w:val="BodyText"/>
        <w:tabs>
          <w:tab w:val="right" w:pos="9072"/>
        </w:tabs>
      </w:pPr>
      <w:r>
        <w:t xml:space="preserve">  Pitná voda-prodloužení vodovodu ul.Tišnovská-věcné břemeno                            4 000,00 Kč</w:t>
      </w:r>
    </w:p>
    <w:p w:rsidR="005A0FA7" w:rsidRDefault="005A0FA7" w:rsidP="00ED781E">
      <w:pPr>
        <w:pStyle w:val="BodyText"/>
        <w:tabs>
          <w:tab w:val="right" w:pos="9072"/>
        </w:tabs>
      </w:pPr>
      <w:r>
        <w:t xml:space="preserve">  Pitná voda-ul.9.května-prodloužení vodovodu-nákup pozemků                           44 610,00 Kč</w:t>
      </w:r>
    </w:p>
    <w:p w:rsidR="005A0FA7" w:rsidRDefault="005A0FA7" w:rsidP="00ED781E">
      <w:pPr>
        <w:pStyle w:val="BodyText"/>
        <w:tabs>
          <w:tab w:val="right" w:pos="9072"/>
        </w:tabs>
      </w:pPr>
      <w:r>
        <w:t xml:space="preserve">  VH-ul.9.května-prodloužení splaškové kanal.-nákup pozemků                            44 610,00 Kč</w:t>
      </w:r>
    </w:p>
    <w:p w:rsidR="005A0FA7" w:rsidRDefault="005A0FA7" w:rsidP="00ED781E">
      <w:pPr>
        <w:pStyle w:val="BodyText"/>
        <w:tabs>
          <w:tab w:val="right" w:pos="9072"/>
        </w:tabs>
      </w:pPr>
      <w:r>
        <w:t xml:space="preserve">  VH-Okřínek-splašková kanalizace                                                                        76 701,52 Kč</w:t>
      </w:r>
    </w:p>
    <w:p w:rsidR="005A0FA7" w:rsidRDefault="005A0FA7" w:rsidP="00ED781E">
      <w:pPr>
        <w:pStyle w:val="BodyText"/>
        <w:tabs>
          <w:tab w:val="right" w:pos="9072"/>
        </w:tabs>
      </w:pPr>
      <w:r>
        <w:t xml:space="preserve">  Veřejné osvětlení-ul.Tišnovská-prodloužení                                                         27 652,17 Kč</w:t>
      </w:r>
    </w:p>
    <w:p w:rsidR="005A0FA7" w:rsidRDefault="005A0FA7" w:rsidP="00ED781E">
      <w:pPr>
        <w:pStyle w:val="BodyText"/>
        <w:tabs>
          <w:tab w:val="right" w:pos="9072"/>
        </w:tabs>
      </w:pPr>
      <w:r>
        <w:t xml:space="preserve">  Chodník Na Bílém potoce-Lavička 2018                                                              10 242,00 Kč</w:t>
      </w:r>
    </w:p>
    <w:p w:rsidR="005A0FA7" w:rsidRDefault="005A0FA7" w:rsidP="00ED781E">
      <w:pPr>
        <w:pStyle w:val="BodyText"/>
        <w:tabs>
          <w:tab w:val="right" w:pos="9072"/>
        </w:tabs>
      </w:pPr>
      <w:r>
        <w:t xml:space="preserve">  Základní škola-podklad pro inv.záměr-vybudování učeben                                  18 825,00 Kč</w:t>
      </w:r>
    </w:p>
    <w:p w:rsidR="005A0FA7" w:rsidRDefault="005A0FA7" w:rsidP="00ED781E">
      <w:pPr>
        <w:pStyle w:val="BodyText"/>
        <w:tabs>
          <w:tab w:val="right" w:pos="9072"/>
        </w:tabs>
      </w:pPr>
      <w:r>
        <w:t xml:space="preserve">  Veřejné osvětlení-Bílý potok-Lachema                                                               134 388,64 Kč </w:t>
      </w:r>
    </w:p>
    <w:p w:rsidR="005A0FA7" w:rsidRDefault="005A0FA7" w:rsidP="00ED781E">
      <w:pPr>
        <w:pStyle w:val="BodyText"/>
        <w:tabs>
          <w:tab w:val="right" w:pos="9072"/>
        </w:tabs>
      </w:pPr>
      <w:r>
        <w:t xml:space="preserve">  Místní komunikace Na Bílém potoce-překládka sítě el.komunikací                     77 767,27 Kč</w:t>
      </w:r>
    </w:p>
    <w:p w:rsidR="005A0FA7" w:rsidRDefault="005A0FA7" w:rsidP="00ED781E">
      <w:pPr>
        <w:pStyle w:val="BodyText"/>
        <w:tabs>
          <w:tab w:val="right" w:pos="9072"/>
        </w:tabs>
      </w:pPr>
      <w:r>
        <w:t xml:space="preserve">  Místní komunikace U Hřiště-správní poplatek,vyhodnocení k vynětí ze ZPF        5 500,00 Kč</w:t>
      </w:r>
    </w:p>
    <w:p w:rsidR="005A0FA7" w:rsidRDefault="005A0FA7" w:rsidP="00ED781E">
      <w:pPr>
        <w:pStyle w:val="BodyText"/>
        <w:tabs>
          <w:tab w:val="right" w:pos="9072"/>
        </w:tabs>
      </w:pPr>
      <w:r>
        <w:t xml:space="preserve">  VH-dešťová kanalizace-odvodnění u KD,Těl.a MŠ                                            136 898,00 Kč</w:t>
      </w:r>
    </w:p>
    <w:p w:rsidR="005A0FA7" w:rsidRPr="00952595" w:rsidRDefault="005A0FA7" w:rsidP="00ED781E">
      <w:pPr>
        <w:pStyle w:val="BodyText"/>
        <w:tabs>
          <w:tab w:val="right" w:pos="9072"/>
        </w:tabs>
      </w:pPr>
      <w:r>
        <w:t xml:space="preserve">  Základní škola-převod dotace z MŠMT na pořízení schodolezu                         109 989,00 Kč</w:t>
      </w:r>
    </w:p>
    <w:p w:rsidR="005A0FA7" w:rsidRPr="00952595" w:rsidRDefault="005A0FA7" w:rsidP="000A1689">
      <w:pPr>
        <w:pStyle w:val="BodyText"/>
        <w:tabs>
          <w:tab w:val="right" w:pos="9072"/>
        </w:tabs>
        <w:ind w:firstLine="142"/>
      </w:pPr>
      <w:r>
        <w:t xml:space="preserve">                                                                                                           celkem    </w:t>
      </w:r>
      <w:r>
        <w:rPr>
          <w:b/>
          <w:bCs/>
        </w:rPr>
        <w:t>36 947 022,46</w:t>
      </w:r>
      <w:r w:rsidRPr="00DC65F3">
        <w:rPr>
          <w:b/>
          <w:bCs/>
        </w:rPr>
        <w:t xml:space="preserve"> Kč</w:t>
      </w:r>
      <w:r>
        <w:t xml:space="preserve">     </w:t>
      </w:r>
    </w:p>
    <w:p w:rsidR="005A0FA7" w:rsidRDefault="005A0FA7" w:rsidP="000A1689">
      <w:pPr>
        <w:pStyle w:val="BodyText"/>
        <w:tabs>
          <w:tab w:val="right" w:pos="8647"/>
          <w:tab w:val="right" w:pos="9072"/>
        </w:tabs>
        <w:ind w:firstLine="142"/>
        <w:rPr>
          <w:b/>
          <w:bCs/>
        </w:rPr>
      </w:pPr>
    </w:p>
    <w:p w:rsidR="005A0FA7" w:rsidRDefault="005A0FA7" w:rsidP="000A1689">
      <w:pPr>
        <w:pStyle w:val="BodyText"/>
        <w:tabs>
          <w:tab w:val="right" w:pos="8647"/>
          <w:tab w:val="right" w:pos="9072"/>
        </w:tabs>
        <w:ind w:firstLine="142"/>
        <w:rPr>
          <w:b/>
          <w:bCs/>
        </w:rPr>
      </w:pPr>
    </w:p>
    <w:p w:rsidR="005A0FA7" w:rsidRPr="00952595" w:rsidRDefault="005A0FA7" w:rsidP="000A1689">
      <w:pPr>
        <w:pStyle w:val="BodyText"/>
        <w:tabs>
          <w:tab w:val="right" w:pos="8647"/>
          <w:tab w:val="right" w:pos="9072"/>
        </w:tabs>
        <w:ind w:firstLine="142"/>
        <w:rPr>
          <w:b/>
          <w:bCs/>
        </w:rPr>
      </w:pPr>
      <w:r>
        <w:rPr>
          <w:b/>
          <w:bCs/>
        </w:rPr>
        <w:t>Výdaje</w:t>
      </w:r>
      <w:r w:rsidRPr="00952595">
        <w:rPr>
          <w:b/>
          <w:bCs/>
        </w:rPr>
        <w:t xml:space="preserve"> na pořízení dlouhodobého majetku vlastní činností</w:t>
      </w:r>
      <w:r>
        <w:rPr>
          <w:b/>
          <w:bCs/>
        </w:rPr>
        <w:t>-aktivace</w:t>
      </w:r>
    </w:p>
    <w:p w:rsidR="005A0FA7" w:rsidRPr="00952595" w:rsidRDefault="005A0FA7" w:rsidP="00B02FC5">
      <w:pPr>
        <w:pStyle w:val="BodyText"/>
        <w:tabs>
          <w:tab w:val="right" w:pos="9072"/>
        </w:tabs>
        <w:ind w:firstLine="142"/>
        <w:jc w:val="both"/>
        <w:rPr>
          <w:b/>
          <w:bCs/>
        </w:rPr>
      </w:pPr>
      <w:r>
        <w:t>Tyto výdaje</w:t>
      </w:r>
      <w:r w:rsidRPr="00952595">
        <w:t xml:space="preserve"> jsou v průběhu pořizování majetku až do doby uvedení do používání účtovány jako provozní </w:t>
      </w:r>
      <w:r>
        <w:t>(</w:t>
      </w:r>
      <w:r w:rsidRPr="00952595">
        <w:t>běžné</w:t>
      </w:r>
      <w:r>
        <w:t>) výdaje. V roce 2019</w:t>
      </w:r>
      <w:r w:rsidRPr="00952595">
        <w:t xml:space="preserve"> se jednalo o tyto investiční akce:</w:t>
      </w:r>
    </w:p>
    <w:p w:rsidR="005A0FA7" w:rsidRPr="00952595" w:rsidRDefault="005A0FA7" w:rsidP="00992969">
      <w:pPr>
        <w:pStyle w:val="BodyText"/>
        <w:tabs>
          <w:tab w:val="right" w:pos="9072"/>
        </w:tabs>
        <w:ind w:firstLine="142"/>
      </w:pPr>
      <w:r>
        <w:t>1. Veřejné osvětlení-Bílý potok-Lachema                                                             39 357</w:t>
      </w:r>
      <w:r w:rsidRPr="00952595">
        <w:t>,00 Kč</w:t>
      </w:r>
    </w:p>
    <w:p w:rsidR="005A0FA7" w:rsidRPr="00952595" w:rsidRDefault="005A0FA7" w:rsidP="000A1689">
      <w:pPr>
        <w:pStyle w:val="BodyText"/>
        <w:tabs>
          <w:tab w:val="right" w:pos="9072"/>
        </w:tabs>
        <w:ind w:firstLine="142"/>
      </w:pPr>
      <w:r>
        <w:t>2. Veřejné osvětlení-ul.Tišnovská-prodloužení</w:t>
      </w:r>
      <w:r>
        <w:tab/>
        <w:t>7 392</w:t>
      </w:r>
      <w:r w:rsidRPr="00952595">
        <w:t>,00 Kč</w:t>
      </w:r>
    </w:p>
    <w:p w:rsidR="005A0FA7" w:rsidRDefault="005A0FA7" w:rsidP="000A1689">
      <w:pPr>
        <w:pStyle w:val="BodyText"/>
        <w:tabs>
          <w:tab w:val="right" w:pos="9072"/>
        </w:tabs>
        <w:ind w:firstLine="142"/>
      </w:pPr>
      <w:r>
        <w:t>3. Chodník Na Bílém potoce-Lavička 2018                                                            3 881,00 Kč</w:t>
      </w:r>
    </w:p>
    <w:p w:rsidR="005A0FA7" w:rsidRDefault="005A0FA7" w:rsidP="00B05949">
      <w:pPr>
        <w:pStyle w:val="BodyText"/>
        <w:tabs>
          <w:tab w:val="right" w:pos="9072"/>
        </w:tabs>
        <w:ind w:firstLine="142"/>
      </w:pPr>
      <w:r>
        <w:t>4. VH-Okřínek-splašková kanalizace                                                                    42 772,00 Kč</w:t>
      </w:r>
    </w:p>
    <w:p w:rsidR="005A0FA7" w:rsidRDefault="005A0FA7" w:rsidP="000A1689">
      <w:pPr>
        <w:pStyle w:val="BodyText"/>
        <w:tabs>
          <w:tab w:val="right" w:pos="9072"/>
        </w:tabs>
        <w:ind w:firstLine="142"/>
      </w:pPr>
      <w:r>
        <w:t>5. VH-dešťová kanalizace-odvodnění u KD,Těl.a MŠ                                           9 092,00 Kč</w:t>
      </w:r>
    </w:p>
    <w:p w:rsidR="005A0FA7" w:rsidRPr="00952595" w:rsidRDefault="005A0FA7" w:rsidP="000A1689">
      <w:pPr>
        <w:pStyle w:val="BodyText"/>
        <w:tabs>
          <w:tab w:val="right" w:pos="9072"/>
        </w:tabs>
        <w:ind w:firstLine="142"/>
      </w:pPr>
      <w:r>
        <w:t>6. Sběrný dvůr                                                                                                         1 895,00 Kč</w:t>
      </w:r>
    </w:p>
    <w:p w:rsidR="005A0FA7" w:rsidRPr="00952595" w:rsidRDefault="005A0FA7" w:rsidP="000A1689">
      <w:pPr>
        <w:pStyle w:val="BodyText"/>
        <w:tabs>
          <w:tab w:val="right" w:pos="9072"/>
        </w:tabs>
        <w:ind w:firstLine="142"/>
      </w:pPr>
      <w:r>
        <w:tab/>
        <w:t xml:space="preserve">celkem </w:t>
      </w:r>
      <w:r>
        <w:rPr>
          <w:b/>
          <w:bCs/>
        </w:rPr>
        <w:t>104 389</w:t>
      </w:r>
      <w:r w:rsidRPr="003A7E29">
        <w:rPr>
          <w:b/>
          <w:bCs/>
        </w:rPr>
        <w:t>,00 Kč</w:t>
      </w:r>
    </w:p>
    <w:p w:rsidR="005A0FA7" w:rsidRDefault="005A0FA7" w:rsidP="000A1689">
      <w:pPr>
        <w:pStyle w:val="BodyText"/>
        <w:tabs>
          <w:tab w:val="right" w:pos="9072"/>
        </w:tabs>
        <w:ind w:firstLine="142"/>
        <w:rPr>
          <w:b/>
          <w:bCs/>
        </w:rPr>
      </w:pPr>
    </w:p>
    <w:p w:rsidR="005A0FA7" w:rsidRPr="00952595" w:rsidRDefault="005A0FA7" w:rsidP="000A1689">
      <w:pPr>
        <w:pStyle w:val="BodyText"/>
        <w:tabs>
          <w:tab w:val="right" w:pos="9072"/>
        </w:tabs>
        <w:ind w:firstLine="142"/>
        <w:rPr>
          <w:b/>
          <w:bCs/>
        </w:rPr>
      </w:pPr>
      <w:r w:rsidRPr="00952595">
        <w:rPr>
          <w:b/>
          <w:bCs/>
        </w:rPr>
        <w:t>Běžné výdaje</w:t>
      </w:r>
    </w:p>
    <w:p w:rsidR="005A0FA7" w:rsidRPr="00952595" w:rsidRDefault="005A0FA7" w:rsidP="000A1689">
      <w:pPr>
        <w:pStyle w:val="BodyText"/>
        <w:tabs>
          <w:tab w:val="left" w:pos="2127"/>
          <w:tab w:val="right" w:pos="9072"/>
        </w:tabs>
        <w:ind w:firstLine="142"/>
        <w:rPr>
          <w:b/>
          <w:bCs/>
        </w:rPr>
      </w:pPr>
    </w:p>
    <w:p w:rsidR="005A0FA7" w:rsidRPr="00952595" w:rsidRDefault="005A0FA7" w:rsidP="000A1689">
      <w:pPr>
        <w:pStyle w:val="BodyText"/>
        <w:tabs>
          <w:tab w:val="left" w:pos="709"/>
          <w:tab w:val="left" w:pos="2127"/>
          <w:tab w:val="right" w:pos="9072"/>
        </w:tabs>
        <w:ind w:firstLine="142"/>
        <w:rPr>
          <w:b/>
          <w:bCs/>
        </w:rPr>
      </w:pPr>
      <w:r w:rsidRPr="00952595">
        <w:rPr>
          <w:b/>
          <w:bCs/>
        </w:rPr>
        <w:t xml:space="preserve">SKUPINA 1 – ZEMĚDĚLSTVÍ, </w:t>
      </w:r>
      <w:r>
        <w:rPr>
          <w:b/>
          <w:bCs/>
        </w:rPr>
        <w:t>LESNÍ HOSPODÁŘSTVÍ A RYBÁŘSTVÍ</w:t>
      </w:r>
    </w:p>
    <w:p w:rsidR="005A0FA7" w:rsidRPr="00952595" w:rsidRDefault="005A0FA7" w:rsidP="000A1689">
      <w:pPr>
        <w:pStyle w:val="BodyText"/>
        <w:tabs>
          <w:tab w:val="left" w:pos="851"/>
          <w:tab w:val="right" w:pos="9072"/>
        </w:tabs>
        <w:ind w:firstLine="142"/>
        <w:rPr>
          <w:b/>
          <w:bCs/>
        </w:rPr>
      </w:pPr>
      <w:r>
        <w:t>§ 1012</w:t>
      </w:r>
      <w:r>
        <w:tab/>
        <w:t>Pozemky-popl.za dálkový přístup do KN,věcné břemeno</w:t>
      </w:r>
      <w:r>
        <w:tab/>
      </w:r>
      <w:r w:rsidRPr="00952595">
        <w:t xml:space="preserve">celkem </w:t>
      </w:r>
      <w:r>
        <w:rPr>
          <w:b/>
          <w:bCs/>
        </w:rPr>
        <w:t>8 400,</w:t>
      </w:r>
      <w:r w:rsidRPr="00952595">
        <w:rPr>
          <w:b/>
          <w:bCs/>
        </w:rPr>
        <w:t>00 Kč</w:t>
      </w:r>
    </w:p>
    <w:p w:rsidR="005A0FA7" w:rsidRPr="00952595" w:rsidRDefault="005A0FA7" w:rsidP="000A1689">
      <w:pPr>
        <w:pStyle w:val="BodyText"/>
        <w:tabs>
          <w:tab w:val="left" w:pos="709"/>
          <w:tab w:val="left" w:pos="851"/>
          <w:tab w:val="left" w:pos="2127"/>
          <w:tab w:val="right" w:pos="9072"/>
        </w:tabs>
        <w:ind w:firstLine="142"/>
      </w:pPr>
    </w:p>
    <w:p w:rsidR="005A0FA7" w:rsidRDefault="005A0FA7" w:rsidP="000A1689">
      <w:pPr>
        <w:pStyle w:val="BodyText"/>
        <w:tabs>
          <w:tab w:val="left" w:pos="709"/>
          <w:tab w:val="left" w:pos="851"/>
          <w:tab w:val="left" w:pos="2127"/>
          <w:tab w:val="right" w:pos="9072"/>
        </w:tabs>
        <w:ind w:firstLine="142"/>
        <w:rPr>
          <w:b/>
          <w:bCs/>
        </w:rPr>
      </w:pPr>
      <w:r w:rsidRPr="00952595">
        <w:rPr>
          <w:b/>
          <w:bCs/>
        </w:rPr>
        <w:t xml:space="preserve">SKUPINA 2 – PRŮMYSLOVÁ A OSTATNÍ ODVĚTVÍ HOSPODÁŘSTVÍ </w:t>
      </w:r>
    </w:p>
    <w:p w:rsidR="005A0FA7" w:rsidRPr="00952595" w:rsidRDefault="005A0FA7" w:rsidP="00DA29FB">
      <w:pPr>
        <w:pStyle w:val="BodyText"/>
        <w:numPr>
          <w:ilvl w:val="0"/>
          <w:numId w:val="154"/>
        </w:numPr>
        <w:tabs>
          <w:tab w:val="clear" w:pos="1080"/>
          <w:tab w:val="left" w:pos="851"/>
          <w:tab w:val="left" w:pos="6804"/>
          <w:tab w:val="right" w:pos="9072"/>
        </w:tabs>
        <w:ind w:left="851" w:hanging="709"/>
        <w:rPr>
          <w:b/>
          <w:bCs/>
        </w:rPr>
      </w:pPr>
      <w:r w:rsidRPr="00952595">
        <w:t>Výdaje na údržbu</w:t>
      </w:r>
      <w:r>
        <w:t xml:space="preserve"> a opravu komunikací</w:t>
      </w:r>
      <w:r w:rsidRPr="00952595">
        <w:tab/>
        <w:t xml:space="preserve">celkem </w:t>
      </w:r>
      <w:r>
        <w:t xml:space="preserve">     </w:t>
      </w:r>
      <w:r>
        <w:rPr>
          <w:b/>
          <w:bCs/>
        </w:rPr>
        <w:t>640 466,15</w:t>
      </w:r>
      <w:r w:rsidRPr="00952595">
        <w:rPr>
          <w:b/>
          <w:bCs/>
        </w:rPr>
        <w:t xml:space="preserve"> Kč</w:t>
      </w:r>
    </w:p>
    <w:p w:rsidR="005A0FA7" w:rsidRPr="00952595" w:rsidRDefault="005A0FA7" w:rsidP="00DA29FB">
      <w:pPr>
        <w:pStyle w:val="BodyText"/>
        <w:numPr>
          <w:ilvl w:val="0"/>
          <w:numId w:val="155"/>
        </w:numPr>
        <w:tabs>
          <w:tab w:val="left" w:pos="851"/>
          <w:tab w:val="right" w:pos="9072"/>
        </w:tabs>
        <w:ind w:left="851" w:hanging="709"/>
      </w:pPr>
      <w:r w:rsidRPr="00952595">
        <w:t>Výdaje na údržbu</w:t>
      </w:r>
      <w:r>
        <w:t xml:space="preserve"> a opravu</w:t>
      </w:r>
      <w:r w:rsidRPr="00952595">
        <w:t xml:space="preserve"> chodní</w:t>
      </w:r>
      <w:r>
        <w:t xml:space="preserve">ků                                         celkem  </w:t>
      </w:r>
      <w:r>
        <w:rPr>
          <w:b/>
          <w:bCs/>
        </w:rPr>
        <w:t>1 035 962,31 Kč</w:t>
      </w:r>
    </w:p>
    <w:p w:rsidR="005A0FA7" w:rsidRPr="00952595" w:rsidRDefault="005A0FA7" w:rsidP="00A53233">
      <w:pPr>
        <w:pStyle w:val="BodyText"/>
        <w:tabs>
          <w:tab w:val="right" w:pos="9072"/>
        </w:tabs>
      </w:pPr>
      <w:r>
        <w:t xml:space="preserve">  2292     </w:t>
      </w:r>
      <w:r w:rsidRPr="00952595">
        <w:t>Výdaje na dopravní obslužnost - příspěvek na IDS JMK</w:t>
      </w:r>
      <w:r>
        <w:t xml:space="preserve">          celkem </w:t>
      </w:r>
      <w:r>
        <w:rPr>
          <w:b/>
          <w:bCs/>
        </w:rPr>
        <w:t xml:space="preserve">    159 900,00 Kč </w:t>
      </w:r>
    </w:p>
    <w:p w:rsidR="005A0FA7" w:rsidRDefault="005A0FA7" w:rsidP="000A1689">
      <w:pPr>
        <w:pStyle w:val="BodyText"/>
        <w:numPr>
          <w:ilvl w:val="0"/>
          <w:numId w:val="158"/>
        </w:numPr>
        <w:tabs>
          <w:tab w:val="left" w:pos="851"/>
          <w:tab w:val="right" w:pos="9072"/>
        </w:tabs>
        <w:ind w:left="851" w:hanging="709"/>
      </w:pPr>
      <w:r>
        <w:t xml:space="preserve"> </w:t>
      </w:r>
      <w:r w:rsidRPr="00952595">
        <w:t xml:space="preserve">Výdaje související s odváděním a čištěním odpadních vod, úroky z úvěru na intenzifikaci </w:t>
      </w:r>
    </w:p>
    <w:p w:rsidR="005A0FA7" w:rsidRPr="00952595" w:rsidRDefault="005A0FA7" w:rsidP="00A53233">
      <w:pPr>
        <w:pStyle w:val="BodyText"/>
        <w:tabs>
          <w:tab w:val="left" w:pos="851"/>
          <w:tab w:val="right" w:pos="9072"/>
        </w:tabs>
        <w:ind w:left="142"/>
      </w:pPr>
      <w:r>
        <w:t xml:space="preserve">              čistír</w:t>
      </w:r>
      <w:r>
        <w:softHyphen/>
        <w:t xml:space="preserve">ny odpadních vod                                                              celkem      </w:t>
      </w:r>
      <w:r>
        <w:rPr>
          <w:b/>
          <w:bCs/>
        </w:rPr>
        <w:t>158 291,25</w:t>
      </w:r>
      <w:r w:rsidRPr="00135B25">
        <w:rPr>
          <w:b/>
          <w:bCs/>
        </w:rPr>
        <w:t xml:space="preserve"> Kč</w:t>
      </w:r>
      <w:r>
        <w:t xml:space="preserve"> </w:t>
      </w:r>
      <w:r>
        <w:rPr>
          <w:b/>
          <w:bCs/>
        </w:rPr>
        <w:t xml:space="preserve">     </w:t>
      </w:r>
    </w:p>
    <w:p w:rsidR="005A0FA7" w:rsidRPr="00952595" w:rsidRDefault="005A0FA7" w:rsidP="000A1689">
      <w:pPr>
        <w:pStyle w:val="BodyText"/>
        <w:tabs>
          <w:tab w:val="left" w:pos="851"/>
          <w:tab w:val="right" w:pos="9072"/>
        </w:tabs>
        <w:ind w:left="851" w:hanging="709"/>
      </w:pPr>
    </w:p>
    <w:p w:rsidR="005A0FA7" w:rsidRPr="00952595" w:rsidRDefault="005A0FA7" w:rsidP="000A1689">
      <w:pPr>
        <w:pStyle w:val="BodyText"/>
        <w:tabs>
          <w:tab w:val="left" w:pos="851"/>
          <w:tab w:val="right" w:pos="9072"/>
        </w:tabs>
        <w:ind w:left="851" w:hanging="709"/>
        <w:rPr>
          <w:b/>
          <w:bCs/>
        </w:rPr>
      </w:pPr>
      <w:r w:rsidRPr="00952595">
        <w:rPr>
          <w:b/>
          <w:bCs/>
        </w:rPr>
        <w:t>SKUPINA 3 – SLUŽBY PRO OBYVATELSTVO</w:t>
      </w:r>
    </w:p>
    <w:p w:rsidR="005A0FA7" w:rsidRPr="00952595" w:rsidRDefault="005A0FA7" w:rsidP="000A1689">
      <w:pPr>
        <w:pStyle w:val="BodyText"/>
        <w:numPr>
          <w:ilvl w:val="0"/>
          <w:numId w:val="159"/>
        </w:numPr>
        <w:tabs>
          <w:tab w:val="clear" w:pos="1080"/>
          <w:tab w:val="left" w:pos="851"/>
          <w:tab w:val="right" w:pos="9072"/>
        </w:tabs>
        <w:ind w:left="851" w:hanging="709"/>
      </w:pPr>
      <w:r w:rsidRPr="00952595">
        <w:t>Výdaje na provoz a údržbu budovy mateřské školy</w:t>
      </w:r>
      <w:r>
        <w:t xml:space="preserve">               celkem </w:t>
      </w:r>
      <w:r>
        <w:rPr>
          <w:b/>
          <w:bCs/>
        </w:rPr>
        <w:t>1 531 528</w:t>
      </w:r>
      <w:r w:rsidRPr="00F250CF">
        <w:rPr>
          <w:b/>
          <w:bCs/>
        </w:rPr>
        <w:t>,</w:t>
      </w:r>
      <w:r>
        <w:rPr>
          <w:b/>
          <w:bCs/>
        </w:rPr>
        <w:t>99 K</w:t>
      </w:r>
      <w:r w:rsidRPr="00F250CF">
        <w:rPr>
          <w:b/>
          <w:bCs/>
        </w:rPr>
        <w:t>č</w:t>
      </w:r>
    </w:p>
    <w:p w:rsidR="005A0FA7" w:rsidRPr="009D02BD" w:rsidRDefault="005A0FA7" w:rsidP="009D02BD">
      <w:pPr>
        <w:pStyle w:val="BodyText"/>
        <w:numPr>
          <w:ilvl w:val="0"/>
          <w:numId w:val="160"/>
        </w:numPr>
        <w:tabs>
          <w:tab w:val="clear" w:pos="840"/>
          <w:tab w:val="left" w:pos="851"/>
          <w:tab w:val="right" w:pos="9072"/>
        </w:tabs>
        <w:ind w:left="851" w:hanging="709"/>
        <w:rPr>
          <w:b/>
          <w:bCs/>
        </w:rPr>
      </w:pPr>
      <w:r w:rsidRPr="00952595">
        <w:t>Výdaje na provoz a údržbu budovy základní školy</w:t>
      </w:r>
      <w:r>
        <w:tab/>
        <w:t xml:space="preserve">     celkem  </w:t>
      </w:r>
      <w:r>
        <w:rPr>
          <w:b/>
          <w:bCs/>
        </w:rPr>
        <w:t>2 109 004,12</w:t>
      </w:r>
      <w:r w:rsidRPr="00F250CF">
        <w:rPr>
          <w:b/>
          <w:bCs/>
        </w:rPr>
        <w:t xml:space="preserve"> </w:t>
      </w:r>
      <w:r>
        <w:rPr>
          <w:b/>
          <w:bCs/>
        </w:rPr>
        <w:t xml:space="preserve"> </w:t>
      </w:r>
      <w:r w:rsidRPr="00F250CF">
        <w:rPr>
          <w:b/>
          <w:bCs/>
        </w:rPr>
        <w:t>Kč</w:t>
      </w:r>
    </w:p>
    <w:p w:rsidR="005A0FA7" w:rsidRDefault="005A0FA7" w:rsidP="00535A3D">
      <w:pPr>
        <w:pStyle w:val="BodyText"/>
        <w:tabs>
          <w:tab w:val="left" w:pos="851"/>
          <w:tab w:val="right" w:pos="9072"/>
        </w:tabs>
        <w:ind w:left="851" w:hanging="709"/>
        <w:jc w:val="both"/>
      </w:pPr>
      <w:r w:rsidRPr="00952595">
        <w:t>3314</w:t>
      </w:r>
      <w:r w:rsidRPr="00952595">
        <w:tab/>
        <w:t>Činnosti knihovnické – výdaje na provoz místní knihovny, nákup knih,</w:t>
      </w:r>
      <w:r>
        <w:t>předplatné časopisů,</w:t>
      </w:r>
    </w:p>
    <w:p w:rsidR="005A0FA7" w:rsidRPr="00952595" w:rsidRDefault="005A0FA7" w:rsidP="00535A3D">
      <w:pPr>
        <w:pStyle w:val="BodyText"/>
        <w:tabs>
          <w:tab w:val="left" w:pos="851"/>
          <w:tab w:val="right" w:pos="9072"/>
        </w:tabs>
        <w:ind w:left="851" w:hanging="709"/>
        <w:jc w:val="both"/>
      </w:pPr>
      <w:r>
        <w:t xml:space="preserve">            dětské hry, Flipchart </w:t>
      </w:r>
      <w:r>
        <w:tab/>
        <w:t xml:space="preserve">celkem </w:t>
      </w:r>
      <w:r>
        <w:rPr>
          <w:b/>
          <w:bCs/>
        </w:rPr>
        <w:t xml:space="preserve">894 498,32 </w:t>
      </w:r>
      <w:r w:rsidRPr="00CF4836">
        <w:rPr>
          <w:b/>
          <w:bCs/>
        </w:rPr>
        <w:t xml:space="preserve"> Kč</w:t>
      </w:r>
    </w:p>
    <w:p w:rsidR="005A0FA7" w:rsidRPr="00673A76" w:rsidRDefault="005A0FA7" w:rsidP="000A1689">
      <w:pPr>
        <w:pStyle w:val="BodyText"/>
        <w:tabs>
          <w:tab w:val="left" w:pos="851"/>
          <w:tab w:val="left" w:pos="3119"/>
          <w:tab w:val="right" w:pos="9072"/>
        </w:tabs>
        <w:ind w:left="851" w:hanging="709"/>
        <w:rPr>
          <w:b/>
          <w:bCs/>
        </w:rPr>
      </w:pPr>
      <w:r w:rsidRPr="00952595">
        <w:t>3319</w:t>
      </w:r>
      <w:r>
        <w:tab/>
        <w:t>Neinvestiční příspěvek</w:t>
      </w:r>
      <w:r>
        <w:tab/>
        <w:t xml:space="preserve">- </w:t>
      </w:r>
      <w:r w:rsidRPr="00952595">
        <w:t>div</w:t>
      </w:r>
      <w:r>
        <w:t>adelní spolek PRKNO</w:t>
      </w:r>
      <w:r>
        <w:tab/>
      </w:r>
      <w:r>
        <w:rPr>
          <w:b/>
          <w:bCs/>
        </w:rPr>
        <w:t>80 000,00</w:t>
      </w:r>
      <w:r w:rsidRPr="00673A76">
        <w:rPr>
          <w:b/>
          <w:bCs/>
        </w:rPr>
        <w:t xml:space="preserve"> Kč</w:t>
      </w:r>
    </w:p>
    <w:p w:rsidR="005A0FA7" w:rsidRPr="00B94397" w:rsidRDefault="005A0FA7" w:rsidP="00DB39E0">
      <w:pPr>
        <w:pStyle w:val="BodyText"/>
        <w:tabs>
          <w:tab w:val="left" w:pos="851"/>
          <w:tab w:val="left" w:pos="3119"/>
          <w:tab w:val="right" w:pos="9072"/>
        </w:tabs>
        <w:ind w:left="851" w:hanging="709"/>
      </w:pPr>
      <w:r w:rsidRPr="00952595">
        <w:tab/>
      </w:r>
      <w:r w:rsidRPr="00952595">
        <w:tab/>
        <w:t>- o.</w:t>
      </w:r>
      <w:r>
        <w:t xml:space="preserve"> </w:t>
      </w:r>
      <w:r w:rsidRPr="00952595">
        <w:t xml:space="preserve">s. Krojovaní </w:t>
      </w:r>
      <w:r w:rsidRPr="00952595">
        <w:rPr>
          <w:noProof w:val="0"/>
        </w:rPr>
        <w:t xml:space="preserve">– </w:t>
      </w:r>
      <w:r>
        <w:t>Jakubské hody</w:t>
      </w:r>
      <w:r>
        <w:tab/>
      </w:r>
      <w:r>
        <w:rPr>
          <w:b/>
          <w:bCs/>
        </w:rPr>
        <w:t>40 000,00</w:t>
      </w:r>
      <w:r w:rsidRPr="00673A76">
        <w:rPr>
          <w:b/>
          <w:bCs/>
        </w:rPr>
        <w:t xml:space="preserve"> Kč</w:t>
      </w:r>
    </w:p>
    <w:p w:rsidR="005A0FA7" w:rsidRDefault="005A0FA7" w:rsidP="00661581">
      <w:pPr>
        <w:pStyle w:val="BodyText"/>
        <w:numPr>
          <w:ilvl w:val="0"/>
          <w:numId w:val="162"/>
        </w:numPr>
        <w:tabs>
          <w:tab w:val="left" w:pos="851"/>
          <w:tab w:val="right" w:pos="9072"/>
        </w:tabs>
        <w:ind w:left="851" w:hanging="709"/>
      </w:pPr>
      <w:r w:rsidRPr="00952595">
        <w:t>Výdaje související s místním rozhlasem</w:t>
      </w:r>
      <w:r>
        <w:t>-opravy, instalace nového vedení místního rozhlasu</w:t>
      </w:r>
    </w:p>
    <w:p w:rsidR="005A0FA7" w:rsidRPr="00952595" w:rsidRDefault="005A0FA7" w:rsidP="00DB39E0">
      <w:pPr>
        <w:pStyle w:val="BodyText"/>
        <w:tabs>
          <w:tab w:val="left" w:pos="851"/>
          <w:tab w:val="right" w:pos="9072"/>
        </w:tabs>
        <w:ind w:left="851"/>
      </w:pPr>
      <w:r>
        <w:t>a osazení demontovaných reproduktorů po výměně sloupů</w:t>
      </w:r>
      <w:r>
        <w:tab/>
        <w:t xml:space="preserve">celkem </w:t>
      </w:r>
      <w:r>
        <w:rPr>
          <w:b/>
          <w:bCs/>
        </w:rPr>
        <w:t>96 574,70</w:t>
      </w:r>
      <w:r w:rsidRPr="00F250CF">
        <w:rPr>
          <w:b/>
          <w:bCs/>
        </w:rPr>
        <w:t xml:space="preserve"> Kč</w:t>
      </w:r>
    </w:p>
    <w:p w:rsidR="005A0FA7" w:rsidRPr="00952595" w:rsidRDefault="005A0FA7" w:rsidP="00661581">
      <w:pPr>
        <w:pStyle w:val="BodyText"/>
        <w:numPr>
          <w:ilvl w:val="0"/>
          <w:numId w:val="163"/>
        </w:numPr>
        <w:tabs>
          <w:tab w:val="left" w:pos="851"/>
          <w:tab w:val="right" w:pos="9072"/>
        </w:tabs>
        <w:ind w:left="851" w:hanging="709"/>
      </w:pPr>
      <w:r w:rsidRPr="00952595">
        <w:t>Vydávání a distribuce Zpravodaje</w:t>
      </w:r>
      <w:r>
        <w:tab/>
        <w:t xml:space="preserve">celkem </w:t>
      </w:r>
      <w:r>
        <w:rPr>
          <w:b/>
          <w:bCs/>
        </w:rPr>
        <w:t>59 374,90</w:t>
      </w:r>
      <w:r w:rsidRPr="00F250CF">
        <w:rPr>
          <w:b/>
          <w:bCs/>
        </w:rPr>
        <w:t xml:space="preserve"> Kč</w:t>
      </w:r>
    </w:p>
    <w:p w:rsidR="005A0FA7" w:rsidRPr="00952595" w:rsidRDefault="005A0FA7" w:rsidP="00661581">
      <w:pPr>
        <w:pStyle w:val="BodyText"/>
        <w:numPr>
          <w:ilvl w:val="0"/>
          <w:numId w:val="165"/>
        </w:numPr>
        <w:tabs>
          <w:tab w:val="left" w:pos="851"/>
          <w:tab w:val="right" w:pos="9072"/>
        </w:tabs>
        <w:ind w:left="851" w:hanging="709"/>
      </w:pPr>
      <w:r w:rsidRPr="00952595">
        <w:t>Výdaje související s údržbou Kulturního domu</w:t>
      </w:r>
      <w:r>
        <w:tab/>
        <w:t xml:space="preserve">celkem </w:t>
      </w:r>
      <w:r>
        <w:rPr>
          <w:b/>
          <w:bCs/>
        </w:rPr>
        <w:t>46 275,50</w:t>
      </w:r>
      <w:r w:rsidRPr="00F250CF">
        <w:rPr>
          <w:b/>
          <w:bCs/>
        </w:rPr>
        <w:t xml:space="preserve"> Kč</w:t>
      </w:r>
    </w:p>
    <w:p w:rsidR="005A0FA7" w:rsidRDefault="005A0FA7" w:rsidP="00661581">
      <w:pPr>
        <w:pStyle w:val="BodyText"/>
        <w:tabs>
          <w:tab w:val="left" w:pos="851"/>
          <w:tab w:val="left" w:pos="3119"/>
          <w:tab w:val="right" w:pos="9072"/>
        </w:tabs>
        <w:ind w:firstLine="142"/>
      </w:pPr>
    </w:p>
    <w:p w:rsidR="005A0FA7" w:rsidRPr="00952595" w:rsidRDefault="005A0FA7" w:rsidP="00661581">
      <w:pPr>
        <w:pStyle w:val="BodyText"/>
        <w:tabs>
          <w:tab w:val="left" w:pos="851"/>
          <w:tab w:val="left" w:pos="3119"/>
          <w:tab w:val="right" w:pos="9072"/>
        </w:tabs>
        <w:ind w:firstLine="142"/>
      </w:pPr>
      <w:r w:rsidRPr="00952595">
        <w:t>3399</w:t>
      </w:r>
      <w:r w:rsidRPr="00952595">
        <w:tab/>
        <w:t>Neinvestiční pří</w:t>
      </w:r>
      <w:r>
        <w:t xml:space="preserve">spěvek </w:t>
      </w:r>
      <w:r>
        <w:tab/>
        <w:t>- Římskokatolická farnost Vev.Bítýška</w:t>
      </w:r>
      <w:r w:rsidRPr="00952595">
        <w:t xml:space="preserve"> </w:t>
      </w:r>
      <w:r w:rsidRPr="00952595">
        <w:tab/>
      </w:r>
      <w:r>
        <w:rPr>
          <w:b/>
          <w:bCs/>
        </w:rPr>
        <w:t>300 000,00</w:t>
      </w:r>
      <w:r w:rsidRPr="00673A76">
        <w:rPr>
          <w:b/>
          <w:bCs/>
        </w:rPr>
        <w:t xml:space="preserve"> Kč</w:t>
      </w:r>
    </w:p>
    <w:p w:rsidR="005A0FA7" w:rsidRPr="00D65923" w:rsidRDefault="005A0FA7" w:rsidP="00D65923">
      <w:pPr>
        <w:pStyle w:val="BodyText"/>
        <w:tabs>
          <w:tab w:val="left" w:pos="851"/>
          <w:tab w:val="left" w:pos="3119"/>
          <w:tab w:val="right" w:pos="9072"/>
        </w:tabs>
        <w:ind w:firstLine="142"/>
      </w:pPr>
      <w:r>
        <w:tab/>
      </w:r>
      <w:r>
        <w:tab/>
        <w:t>- Charita Tišnov</w:t>
      </w:r>
      <w:r>
        <w:tab/>
      </w:r>
      <w:r>
        <w:rPr>
          <w:b/>
          <w:bCs/>
        </w:rPr>
        <w:t>170 000,00</w:t>
      </w:r>
      <w:r w:rsidRPr="00673A76">
        <w:rPr>
          <w:b/>
          <w:bCs/>
        </w:rPr>
        <w:t xml:space="preserve"> K</w:t>
      </w:r>
      <w:r>
        <w:rPr>
          <w:b/>
          <w:bCs/>
        </w:rPr>
        <w:t>č</w:t>
      </w:r>
    </w:p>
    <w:p w:rsidR="005A0FA7" w:rsidRPr="00952595" w:rsidRDefault="005A0FA7" w:rsidP="00661581">
      <w:pPr>
        <w:pStyle w:val="BodyText"/>
        <w:tabs>
          <w:tab w:val="left" w:pos="851"/>
          <w:tab w:val="left" w:pos="3119"/>
          <w:tab w:val="right" w:pos="9072"/>
        </w:tabs>
        <w:ind w:firstLine="142"/>
      </w:pPr>
      <w:r>
        <w:rPr>
          <w:b/>
          <w:bCs/>
        </w:rPr>
        <w:t xml:space="preserve">                                                </w:t>
      </w:r>
    </w:p>
    <w:p w:rsidR="005A0FA7" w:rsidRPr="00673A76" w:rsidRDefault="005A0FA7" w:rsidP="00673A76">
      <w:pPr>
        <w:pStyle w:val="BodyText"/>
        <w:tabs>
          <w:tab w:val="left" w:pos="851"/>
          <w:tab w:val="right" w:pos="9072"/>
        </w:tabs>
        <w:ind w:left="851" w:hanging="709"/>
        <w:jc w:val="both"/>
      </w:pPr>
      <w:r w:rsidRPr="00952595">
        <w:t>Výdaje související s činností sboru pro občanské zálež</w:t>
      </w:r>
      <w:r>
        <w:t>itosti – věcné dary pro seniory u příleži</w:t>
      </w:r>
      <w:r>
        <w:softHyphen/>
        <w:t xml:space="preserve">tosti </w:t>
      </w:r>
      <w:r w:rsidRPr="00952595">
        <w:t>životních jubileí, beseda s</w:t>
      </w:r>
      <w:r>
        <w:t>e seniory</w:t>
      </w:r>
      <w:r w:rsidRPr="00952595">
        <w:t>, vítání narozených dětí, rozsvěcení vánočního stromu</w:t>
      </w:r>
      <w:r>
        <w:t xml:space="preserve">, dny města                                                                                           celkem </w:t>
      </w:r>
      <w:r>
        <w:rPr>
          <w:b/>
          <w:bCs/>
        </w:rPr>
        <w:t>282 041,67</w:t>
      </w:r>
      <w:r w:rsidRPr="001A5DBA">
        <w:rPr>
          <w:b/>
          <w:bCs/>
        </w:rPr>
        <w:t xml:space="preserve"> Kč</w:t>
      </w:r>
    </w:p>
    <w:p w:rsidR="005A0FA7" w:rsidRPr="001A5DBA" w:rsidRDefault="005A0FA7" w:rsidP="00661581">
      <w:pPr>
        <w:pStyle w:val="BodyText"/>
        <w:tabs>
          <w:tab w:val="left" w:pos="851"/>
          <w:tab w:val="right" w:pos="9072"/>
        </w:tabs>
        <w:ind w:firstLine="142"/>
        <w:rPr>
          <w:b/>
          <w:bCs/>
        </w:rPr>
      </w:pPr>
      <w:r w:rsidRPr="00952595">
        <w:t>3412</w:t>
      </w:r>
      <w:r w:rsidRPr="00952595">
        <w:tab/>
        <w:t>Výdaje související s pro</w:t>
      </w:r>
      <w:r>
        <w:t xml:space="preserve">vozem a údržbou Hřiště Ostrůvek        celkem </w:t>
      </w:r>
      <w:r>
        <w:rPr>
          <w:b/>
          <w:bCs/>
        </w:rPr>
        <w:t>174 438,85</w:t>
      </w:r>
      <w:r w:rsidRPr="001A5DBA">
        <w:rPr>
          <w:b/>
          <w:bCs/>
        </w:rPr>
        <w:t xml:space="preserve"> Kč</w:t>
      </w:r>
    </w:p>
    <w:p w:rsidR="005A0FA7" w:rsidRPr="00952595" w:rsidRDefault="005A0FA7" w:rsidP="00661581">
      <w:pPr>
        <w:pStyle w:val="BodyText"/>
        <w:tabs>
          <w:tab w:val="left" w:pos="851"/>
          <w:tab w:val="left" w:pos="3261"/>
          <w:tab w:val="right" w:pos="9072"/>
        </w:tabs>
        <w:ind w:firstLine="142"/>
      </w:pPr>
      <w:r w:rsidRPr="00952595">
        <w:t>3419</w:t>
      </w:r>
      <w:r w:rsidRPr="00952595">
        <w:tab/>
        <w:t>Neinvestiční příspěvek</w:t>
      </w:r>
      <w:r w:rsidRPr="00952595">
        <w:tab/>
        <w:t>- Fo</w:t>
      </w:r>
      <w:r>
        <w:t>tbalový club Veverská Bítýška</w:t>
      </w:r>
      <w:r>
        <w:tab/>
      </w:r>
      <w:r>
        <w:rPr>
          <w:b/>
          <w:bCs/>
        </w:rPr>
        <w:t>250 000,00</w:t>
      </w:r>
      <w:r w:rsidRPr="00673A76">
        <w:rPr>
          <w:b/>
          <w:bCs/>
        </w:rPr>
        <w:t xml:space="preserve"> Kč</w:t>
      </w:r>
    </w:p>
    <w:p w:rsidR="005A0FA7" w:rsidRPr="00673A76" w:rsidRDefault="005A0FA7" w:rsidP="00661581">
      <w:pPr>
        <w:pStyle w:val="BodyText"/>
        <w:tabs>
          <w:tab w:val="left" w:pos="851"/>
          <w:tab w:val="left" w:pos="3261"/>
          <w:tab w:val="right" w:pos="9072"/>
        </w:tabs>
        <w:ind w:firstLine="142"/>
        <w:rPr>
          <w:b/>
          <w:bCs/>
        </w:rPr>
      </w:pPr>
      <w:r w:rsidRPr="00952595">
        <w:tab/>
      </w:r>
      <w:r w:rsidRPr="00952595">
        <w:tab/>
        <w:t>-</w:t>
      </w:r>
      <w:r>
        <w:t xml:space="preserve"> Hockey club Veverská Bítýška</w:t>
      </w:r>
      <w:r>
        <w:tab/>
      </w:r>
      <w:r>
        <w:rPr>
          <w:b/>
          <w:bCs/>
        </w:rPr>
        <w:t>140 000,00</w:t>
      </w:r>
      <w:r w:rsidRPr="00673A76">
        <w:rPr>
          <w:b/>
          <w:bCs/>
        </w:rPr>
        <w:t xml:space="preserve"> Kč</w:t>
      </w:r>
    </w:p>
    <w:p w:rsidR="005A0FA7" w:rsidRPr="00952595" w:rsidRDefault="005A0FA7" w:rsidP="00661581">
      <w:pPr>
        <w:pStyle w:val="BodyText"/>
        <w:tabs>
          <w:tab w:val="left" w:pos="851"/>
          <w:tab w:val="left" w:pos="3261"/>
          <w:tab w:val="right" w:pos="9072"/>
        </w:tabs>
        <w:ind w:firstLine="142"/>
      </w:pPr>
      <w:r w:rsidRPr="00952595">
        <w:tab/>
      </w:r>
      <w:r w:rsidRPr="00952595">
        <w:tab/>
      </w:r>
      <w:r>
        <w:t>- Tenis club Veverská Bítýška</w:t>
      </w:r>
      <w:r>
        <w:tab/>
      </w:r>
      <w:r>
        <w:rPr>
          <w:b/>
          <w:bCs/>
        </w:rPr>
        <w:t>88 510,00</w:t>
      </w:r>
      <w:r w:rsidRPr="00673A76">
        <w:rPr>
          <w:b/>
          <w:bCs/>
        </w:rPr>
        <w:t xml:space="preserve"> Kč</w:t>
      </w:r>
    </w:p>
    <w:p w:rsidR="005A0FA7" w:rsidRPr="00952595" w:rsidRDefault="005A0FA7" w:rsidP="00661581">
      <w:pPr>
        <w:pStyle w:val="BodyText"/>
        <w:tabs>
          <w:tab w:val="left" w:pos="851"/>
          <w:tab w:val="left" w:pos="3261"/>
          <w:tab w:val="right" w:pos="9072"/>
        </w:tabs>
        <w:ind w:firstLine="142"/>
      </w:pPr>
      <w:r w:rsidRPr="00952595">
        <w:tab/>
      </w:r>
      <w:r w:rsidRPr="00952595">
        <w:tab/>
        <w:t>- Klub vod</w:t>
      </w:r>
      <w:r>
        <w:t>ní turistiky Veverská Bítýška</w:t>
      </w:r>
      <w:r>
        <w:tab/>
      </w:r>
      <w:r>
        <w:rPr>
          <w:b/>
          <w:bCs/>
        </w:rPr>
        <w:t>30 000,00</w:t>
      </w:r>
      <w:r w:rsidRPr="00673A76">
        <w:rPr>
          <w:b/>
          <w:bCs/>
        </w:rPr>
        <w:t xml:space="preserve"> Kč</w:t>
      </w:r>
    </w:p>
    <w:p w:rsidR="005A0FA7" w:rsidRDefault="005A0FA7" w:rsidP="00661581">
      <w:pPr>
        <w:pStyle w:val="BodyText"/>
        <w:numPr>
          <w:ilvl w:val="0"/>
          <w:numId w:val="166"/>
        </w:numPr>
        <w:tabs>
          <w:tab w:val="left" w:pos="851"/>
          <w:tab w:val="right" w:pos="9072"/>
        </w:tabs>
        <w:ind w:left="0" w:firstLine="142"/>
      </w:pPr>
      <w:r w:rsidRPr="00952595">
        <w:t>Neinvestiční příspěvek – Junák</w:t>
      </w:r>
      <w:r>
        <w:t>-český skaut</w:t>
      </w:r>
      <w:r w:rsidRPr="00952595">
        <w:t xml:space="preserve"> </w:t>
      </w:r>
      <w:r w:rsidRPr="00952595">
        <w:tab/>
      </w:r>
      <w:r>
        <w:rPr>
          <w:b/>
          <w:bCs/>
        </w:rPr>
        <w:t>25 000,00</w:t>
      </w:r>
      <w:r w:rsidRPr="00673A76">
        <w:rPr>
          <w:b/>
          <w:bCs/>
        </w:rPr>
        <w:t xml:space="preserve"> Kč</w:t>
      </w:r>
    </w:p>
    <w:p w:rsidR="005A0FA7" w:rsidRPr="00952595" w:rsidRDefault="005A0FA7" w:rsidP="00627822">
      <w:pPr>
        <w:pStyle w:val="BodyText"/>
        <w:tabs>
          <w:tab w:val="left" w:pos="851"/>
          <w:tab w:val="right" w:pos="9072"/>
        </w:tabs>
        <w:ind w:left="142"/>
      </w:pPr>
      <w:r>
        <w:t>3515</w:t>
      </w:r>
      <w:r>
        <w:tab/>
        <w:t xml:space="preserve">Příspěvek na provoz gynekologické ambulace ve Vev.Bítýšce </w:t>
      </w:r>
      <w:r>
        <w:tab/>
      </w:r>
      <w:r>
        <w:rPr>
          <w:b/>
          <w:bCs/>
        </w:rPr>
        <w:t>45 000,00</w:t>
      </w:r>
      <w:r w:rsidRPr="00673A76">
        <w:rPr>
          <w:b/>
          <w:bCs/>
        </w:rPr>
        <w:t xml:space="preserve"> Kč</w:t>
      </w:r>
    </w:p>
    <w:p w:rsidR="005A0FA7" w:rsidRPr="00952595" w:rsidRDefault="005A0FA7" w:rsidP="00661581">
      <w:pPr>
        <w:pStyle w:val="BodyText"/>
        <w:numPr>
          <w:ilvl w:val="0"/>
          <w:numId w:val="167"/>
        </w:numPr>
        <w:tabs>
          <w:tab w:val="left" w:pos="851"/>
          <w:tab w:val="right" w:pos="9072"/>
        </w:tabs>
        <w:ind w:left="0" w:firstLine="142"/>
      </w:pPr>
      <w:r w:rsidRPr="00952595">
        <w:t>Výdaje na veřejné osvětlení – opravy, el.</w:t>
      </w:r>
      <w:r>
        <w:t xml:space="preserve"> e</w:t>
      </w:r>
      <w:r w:rsidRPr="00952595">
        <w:t>nergie</w:t>
      </w:r>
      <w:r>
        <w:tab/>
        <w:t xml:space="preserve">celkem </w:t>
      </w:r>
      <w:r>
        <w:rPr>
          <w:b/>
          <w:bCs/>
        </w:rPr>
        <w:t>626 094,38</w:t>
      </w:r>
      <w:r w:rsidRPr="001A5DBA">
        <w:rPr>
          <w:b/>
          <w:bCs/>
        </w:rPr>
        <w:t xml:space="preserve"> Kč</w:t>
      </w:r>
    </w:p>
    <w:p w:rsidR="005A0FA7" w:rsidRPr="001A5DBA" w:rsidRDefault="005A0FA7" w:rsidP="00661581">
      <w:pPr>
        <w:pStyle w:val="BodyText"/>
        <w:numPr>
          <w:ilvl w:val="0"/>
          <w:numId w:val="167"/>
        </w:numPr>
        <w:tabs>
          <w:tab w:val="left" w:pos="851"/>
          <w:tab w:val="right" w:pos="9072"/>
        </w:tabs>
        <w:ind w:left="0" w:firstLine="142"/>
        <w:rPr>
          <w:b/>
          <w:bCs/>
        </w:rPr>
      </w:pPr>
      <w:r>
        <w:t>Pohřebnictví – výdaje</w:t>
      </w:r>
      <w:r w:rsidRPr="00952595">
        <w:t xml:space="preserve"> na údržbu hřbitova</w:t>
      </w:r>
      <w:r>
        <w:tab/>
        <w:t xml:space="preserve">celkem </w:t>
      </w:r>
      <w:r>
        <w:rPr>
          <w:b/>
          <w:bCs/>
        </w:rPr>
        <w:t>66 494,18</w:t>
      </w:r>
      <w:r w:rsidRPr="001A5DBA">
        <w:rPr>
          <w:b/>
          <w:bCs/>
        </w:rPr>
        <w:t xml:space="preserve"> Kč</w:t>
      </w:r>
    </w:p>
    <w:p w:rsidR="005A0FA7" w:rsidRPr="001A5DBA" w:rsidRDefault="005A0FA7" w:rsidP="00661581">
      <w:pPr>
        <w:pStyle w:val="BodyText"/>
        <w:numPr>
          <w:ilvl w:val="0"/>
          <w:numId w:val="168"/>
        </w:numPr>
        <w:tabs>
          <w:tab w:val="left" w:pos="851"/>
          <w:tab w:val="right" w:pos="9072"/>
        </w:tabs>
        <w:ind w:left="0" w:firstLine="142"/>
        <w:rPr>
          <w:b/>
          <w:bCs/>
        </w:rPr>
      </w:pPr>
      <w:r w:rsidRPr="00952595">
        <w:t>Územní plánování</w:t>
      </w:r>
      <w:r>
        <w:tab/>
        <w:t xml:space="preserve">celkem </w:t>
      </w:r>
      <w:r>
        <w:rPr>
          <w:b/>
          <w:bCs/>
        </w:rPr>
        <w:t>78 650</w:t>
      </w:r>
      <w:r w:rsidRPr="001A5DBA">
        <w:rPr>
          <w:b/>
          <w:bCs/>
        </w:rPr>
        <w:t>,00 Kč</w:t>
      </w:r>
    </w:p>
    <w:p w:rsidR="005A0FA7" w:rsidRPr="009F129C" w:rsidRDefault="005A0FA7" w:rsidP="00661581">
      <w:pPr>
        <w:pStyle w:val="BodyText"/>
        <w:numPr>
          <w:ilvl w:val="0"/>
          <w:numId w:val="168"/>
        </w:numPr>
        <w:tabs>
          <w:tab w:val="left" w:pos="851"/>
          <w:tab w:val="right" w:pos="9072"/>
        </w:tabs>
        <w:ind w:left="0" w:firstLine="142"/>
        <w:rPr>
          <w:b/>
          <w:bCs/>
        </w:rPr>
      </w:pPr>
      <w:r>
        <w:t xml:space="preserve">Příspěvek Mikroregion Kuřimka                                                  celkem  </w:t>
      </w:r>
      <w:r>
        <w:rPr>
          <w:b/>
          <w:bCs/>
        </w:rPr>
        <w:t>31 970,00</w:t>
      </w:r>
      <w:r w:rsidRPr="009F129C">
        <w:rPr>
          <w:b/>
          <w:bCs/>
        </w:rPr>
        <w:t xml:space="preserve"> Kč</w:t>
      </w:r>
    </w:p>
    <w:p w:rsidR="005A0FA7" w:rsidRPr="00CC53A7" w:rsidRDefault="005A0FA7" w:rsidP="00661581">
      <w:pPr>
        <w:pStyle w:val="BodyText"/>
        <w:numPr>
          <w:ilvl w:val="0"/>
          <w:numId w:val="169"/>
        </w:numPr>
        <w:tabs>
          <w:tab w:val="left" w:pos="851"/>
          <w:tab w:val="right" w:pos="9072"/>
        </w:tabs>
        <w:ind w:left="851" w:hanging="709"/>
        <w:rPr>
          <w:b/>
          <w:bCs/>
        </w:rPr>
      </w:pPr>
      <w:r>
        <w:t>Veřejně prospěšné práce – výdaje na sečení trávy, úklid městyse</w:t>
      </w:r>
      <w:r>
        <w:tab/>
      </w:r>
    </w:p>
    <w:p w:rsidR="005A0FA7" w:rsidRPr="009310F3" w:rsidRDefault="005A0FA7" w:rsidP="00CC53A7">
      <w:pPr>
        <w:pStyle w:val="BodyText"/>
        <w:tabs>
          <w:tab w:val="left" w:pos="851"/>
          <w:tab w:val="right" w:pos="9072"/>
        </w:tabs>
        <w:rPr>
          <w:b/>
          <w:bCs/>
        </w:rPr>
      </w:pPr>
      <w:r>
        <w:t xml:space="preserve">                                                                                                                   celkem </w:t>
      </w:r>
      <w:r>
        <w:rPr>
          <w:b/>
          <w:bCs/>
        </w:rPr>
        <w:t>785 883,00</w:t>
      </w:r>
      <w:r w:rsidRPr="009310F3">
        <w:rPr>
          <w:b/>
          <w:bCs/>
        </w:rPr>
        <w:t xml:space="preserve"> Kč</w:t>
      </w:r>
    </w:p>
    <w:p w:rsidR="005A0FA7" w:rsidRPr="009310F3" w:rsidRDefault="005A0FA7" w:rsidP="00DA62DC">
      <w:pPr>
        <w:pStyle w:val="BodyText"/>
        <w:tabs>
          <w:tab w:val="left" w:pos="851"/>
          <w:tab w:val="right" w:pos="9072"/>
        </w:tabs>
        <w:ind w:left="851" w:hanging="709"/>
        <w:rPr>
          <w:b/>
          <w:bCs/>
        </w:rPr>
      </w:pPr>
      <w:r>
        <w:tab/>
        <w:t>Doprava – výdaje</w:t>
      </w:r>
      <w:r w:rsidRPr="00952595">
        <w:t xml:space="preserve"> na pohon</w:t>
      </w:r>
      <w:r>
        <w:t>. hmoty, povinné ručení, školení řidičů, opravy a údržba vozidel</w:t>
      </w:r>
      <w:r>
        <w:tab/>
        <w:t xml:space="preserve">celkem </w:t>
      </w:r>
      <w:r>
        <w:rPr>
          <w:b/>
          <w:bCs/>
        </w:rPr>
        <w:t>40 603,0</w:t>
      </w:r>
      <w:r w:rsidRPr="009310F3">
        <w:rPr>
          <w:b/>
          <w:bCs/>
        </w:rPr>
        <w:t>0 Kč</w:t>
      </w:r>
    </w:p>
    <w:p w:rsidR="005A0FA7" w:rsidRDefault="005A0FA7" w:rsidP="006F322E">
      <w:pPr>
        <w:pStyle w:val="BodyText"/>
        <w:tabs>
          <w:tab w:val="left" w:pos="851"/>
          <w:tab w:val="right" w:pos="9072"/>
        </w:tabs>
        <w:ind w:firstLine="142"/>
        <w:jc w:val="both"/>
      </w:pPr>
      <w:r>
        <w:tab/>
        <w:t>Budova č. p. 319 (</w:t>
      </w:r>
      <w:r w:rsidRPr="00952595">
        <w:t xml:space="preserve"> bud</w:t>
      </w:r>
      <w:r>
        <w:t>ova ZUŠ)-výměna zářivek, revize</w:t>
      </w:r>
    </w:p>
    <w:p w:rsidR="005A0FA7" w:rsidRPr="009F2162" w:rsidRDefault="005A0FA7" w:rsidP="009F2162">
      <w:pPr>
        <w:pStyle w:val="BodyText"/>
        <w:tabs>
          <w:tab w:val="left" w:pos="851"/>
          <w:tab w:val="right" w:pos="9072"/>
        </w:tabs>
        <w:ind w:firstLine="142"/>
        <w:rPr>
          <w:b/>
          <w:bCs/>
        </w:rPr>
      </w:pPr>
      <w:r>
        <w:tab/>
        <w:t xml:space="preserve">                                                                                                               celkem </w:t>
      </w:r>
      <w:r>
        <w:rPr>
          <w:b/>
          <w:bCs/>
        </w:rPr>
        <w:t xml:space="preserve">       5 041,40 Kč</w:t>
      </w:r>
    </w:p>
    <w:p w:rsidR="005A0FA7" w:rsidRDefault="005A0FA7" w:rsidP="00BB1BD8">
      <w:pPr>
        <w:pStyle w:val="BodyText"/>
        <w:tabs>
          <w:tab w:val="left" w:pos="851"/>
          <w:tab w:val="right" w:pos="9072"/>
        </w:tabs>
        <w:ind w:firstLine="142"/>
        <w:rPr>
          <w:b/>
          <w:bCs/>
        </w:rPr>
      </w:pPr>
      <w:r>
        <w:rPr>
          <w:b/>
          <w:bCs/>
        </w:rPr>
        <w:t xml:space="preserve">            </w:t>
      </w:r>
      <w:r>
        <w:t xml:space="preserve">Smuteční síň                                                                                          celkem </w:t>
      </w:r>
      <w:r>
        <w:rPr>
          <w:b/>
          <w:bCs/>
        </w:rPr>
        <w:t xml:space="preserve">        4 449</w:t>
      </w:r>
      <w:r w:rsidRPr="00BB1BD8">
        <w:rPr>
          <w:b/>
          <w:bCs/>
        </w:rPr>
        <w:t>,00 Kč</w:t>
      </w:r>
    </w:p>
    <w:p w:rsidR="005A0FA7" w:rsidRDefault="005A0FA7" w:rsidP="004A5962">
      <w:pPr>
        <w:pStyle w:val="BodyText"/>
        <w:tabs>
          <w:tab w:val="left" w:pos="851"/>
          <w:tab w:val="right" w:pos="9072"/>
        </w:tabs>
        <w:ind w:firstLine="142"/>
        <w:rPr>
          <w:b/>
          <w:bCs/>
        </w:rPr>
      </w:pPr>
      <w:r>
        <w:rPr>
          <w:b/>
          <w:bCs/>
        </w:rPr>
        <w:t xml:space="preserve">            </w:t>
      </w:r>
      <w:r>
        <w:t xml:space="preserve">Autokemp Hana-úhrada za pronájem pozemků, za zřízení služebnosti    </w:t>
      </w:r>
      <w:r w:rsidRPr="000F00CE">
        <w:t>celkem</w:t>
      </w:r>
      <w:r>
        <w:t xml:space="preserve">   </w:t>
      </w:r>
      <w:r>
        <w:rPr>
          <w:b/>
          <w:bCs/>
        </w:rPr>
        <w:t>94 518,1</w:t>
      </w:r>
      <w:r w:rsidRPr="000F00CE">
        <w:rPr>
          <w:b/>
          <w:bCs/>
        </w:rPr>
        <w:t>0 Kč</w:t>
      </w:r>
    </w:p>
    <w:p w:rsidR="005A0FA7" w:rsidRPr="00F14B4F" w:rsidRDefault="005A0FA7" w:rsidP="00BB1BD8">
      <w:pPr>
        <w:pStyle w:val="BodyText"/>
        <w:tabs>
          <w:tab w:val="left" w:pos="851"/>
          <w:tab w:val="right" w:pos="9072"/>
        </w:tabs>
        <w:ind w:firstLine="142"/>
        <w:rPr>
          <w:b/>
          <w:bCs/>
        </w:rPr>
      </w:pPr>
      <w:r>
        <w:rPr>
          <w:b/>
          <w:bCs/>
        </w:rPr>
        <w:t xml:space="preserve">           </w:t>
      </w:r>
    </w:p>
    <w:p w:rsidR="005A0FA7" w:rsidRDefault="005A0FA7" w:rsidP="00250CEF">
      <w:pPr>
        <w:pStyle w:val="BodyText"/>
        <w:tabs>
          <w:tab w:val="left" w:pos="851"/>
          <w:tab w:val="left" w:pos="1276"/>
          <w:tab w:val="right" w:pos="9072"/>
        </w:tabs>
        <w:ind w:left="851" w:hanging="709"/>
        <w:jc w:val="both"/>
      </w:pPr>
      <w:r w:rsidRPr="00952595">
        <w:t>3722</w:t>
      </w:r>
      <w:r w:rsidRPr="00952595">
        <w:tab/>
        <w:t>Odvoz komunálního odpadu – mzdy zaměstnanců,</w:t>
      </w:r>
      <w:r>
        <w:t xml:space="preserve"> </w:t>
      </w:r>
      <w:r w:rsidRPr="00952595">
        <w:t xml:space="preserve">pohonné hmoty, povinné ručení, pojištění KUKA vozu, </w:t>
      </w:r>
      <w:r>
        <w:t xml:space="preserve">mýtné, </w:t>
      </w:r>
      <w:r w:rsidRPr="00952595">
        <w:t>opravy, poplatky za uložení odpadu</w:t>
      </w:r>
      <w:r>
        <w:tab/>
        <w:t xml:space="preserve">                 celkem </w:t>
      </w:r>
      <w:r>
        <w:rPr>
          <w:b/>
          <w:bCs/>
        </w:rPr>
        <w:t>2 594 910,92</w:t>
      </w:r>
      <w:r w:rsidRPr="005F0BFD">
        <w:rPr>
          <w:b/>
          <w:bCs/>
        </w:rPr>
        <w:t xml:space="preserve"> Kč</w:t>
      </w:r>
    </w:p>
    <w:p w:rsidR="005A0FA7" w:rsidRPr="00250CEF" w:rsidRDefault="005A0FA7" w:rsidP="00250CEF">
      <w:pPr>
        <w:pStyle w:val="BodyText"/>
        <w:tabs>
          <w:tab w:val="left" w:pos="851"/>
          <w:tab w:val="left" w:pos="1276"/>
          <w:tab w:val="right" w:pos="9072"/>
        </w:tabs>
        <w:ind w:left="851" w:hanging="709"/>
        <w:jc w:val="both"/>
      </w:pPr>
      <w:r>
        <w:tab/>
      </w:r>
      <w:r>
        <w:tab/>
      </w:r>
    </w:p>
    <w:p w:rsidR="005A0FA7" w:rsidRDefault="005A0FA7" w:rsidP="001F2165">
      <w:pPr>
        <w:pStyle w:val="BodyText"/>
        <w:numPr>
          <w:ilvl w:val="0"/>
          <w:numId w:val="188"/>
        </w:numPr>
        <w:tabs>
          <w:tab w:val="left" w:pos="851"/>
          <w:tab w:val="right" w:pos="9072"/>
        </w:tabs>
        <w:jc w:val="both"/>
      </w:pPr>
      <w:r>
        <w:t xml:space="preserve">     Využívání </w:t>
      </w:r>
      <w:r w:rsidRPr="00952595">
        <w:t>a zne</w:t>
      </w:r>
      <w:r>
        <w:t>škodňování komunálních odpadů–nákup 4 ks plastových kontejnerů, nádoba</w:t>
      </w:r>
    </w:p>
    <w:p w:rsidR="005A0FA7" w:rsidRDefault="005A0FA7" w:rsidP="001F2165">
      <w:pPr>
        <w:pStyle w:val="BodyText"/>
        <w:tabs>
          <w:tab w:val="left" w:pos="851"/>
          <w:tab w:val="right" w:pos="9072"/>
        </w:tabs>
        <w:ind w:left="120"/>
        <w:jc w:val="both"/>
      </w:pPr>
      <w:r>
        <w:t xml:space="preserve">              na použitý olej z kuchyně,  </w:t>
      </w:r>
      <w:r w:rsidRPr="00952595">
        <w:t>poh</w:t>
      </w:r>
      <w:r>
        <w:t>onné hmoty,materiál,poplatek za uložení odpadu v kompostárně</w:t>
      </w:r>
    </w:p>
    <w:p w:rsidR="005A0FA7" w:rsidRPr="00952595" w:rsidRDefault="005A0FA7" w:rsidP="005F0BFD">
      <w:pPr>
        <w:pStyle w:val="BodyText"/>
        <w:tabs>
          <w:tab w:val="left" w:pos="851"/>
          <w:tab w:val="right" w:pos="9072"/>
        </w:tabs>
      </w:pPr>
      <w:r>
        <w:tab/>
      </w:r>
      <w:r>
        <w:tab/>
        <w:t xml:space="preserve">      celkem </w:t>
      </w:r>
      <w:r>
        <w:rPr>
          <w:b/>
          <w:bCs/>
        </w:rPr>
        <w:t>115 162,70</w:t>
      </w:r>
      <w:r w:rsidRPr="005F0BFD">
        <w:rPr>
          <w:b/>
          <w:bCs/>
        </w:rPr>
        <w:t xml:space="preserve"> Kč</w:t>
      </w:r>
      <w:r>
        <w:t xml:space="preserve"> </w:t>
      </w:r>
    </w:p>
    <w:p w:rsidR="005A0FA7" w:rsidRDefault="005A0FA7" w:rsidP="00F1115D">
      <w:pPr>
        <w:pStyle w:val="BodyText"/>
        <w:numPr>
          <w:ilvl w:val="0"/>
          <w:numId w:val="172"/>
        </w:numPr>
        <w:tabs>
          <w:tab w:val="left" w:pos="851"/>
          <w:tab w:val="right" w:pos="9072"/>
        </w:tabs>
        <w:ind w:left="851" w:hanging="709"/>
        <w:jc w:val="both"/>
      </w:pPr>
      <w:r>
        <w:t>Péče o vzhled města – úklid města</w:t>
      </w:r>
      <w:r w:rsidRPr="00952595">
        <w:t xml:space="preserve"> a údržba zeleně</w:t>
      </w:r>
      <w:r>
        <w:t>, vánoční výzdoba, rizikové kácení stromů, nákup odpadkových košů, mobilních laviček,sekačky, světelných řetězů</w:t>
      </w:r>
    </w:p>
    <w:p w:rsidR="005A0FA7" w:rsidRDefault="005A0FA7" w:rsidP="00192A2A">
      <w:pPr>
        <w:pStyle w:val="BodyText"/>
        <w:tabs>
          <w:tab w:val="left" w:pos="851"/>
          <w:tab w:val="right" w:pos="9072"/>
        </w:tabs>
        <w:ind w:left="600"/>
        <w:jc w:val="both"/>
        <w:rPr>
          <w:b/>
          <w:bCs/>
        </w:rPr>
      </w:pPr>
      <w:r>
        <w:t xml:space="preserve">           </w:t>
      </w:r>
      <w:r>
        <w:tab/>
        <w:t xml:space="preserve">         celkem </w:t>
      </w:r>
      <w:r>
        <w:rPr>
          <w:b/>
          <w:bCs/>
        </w:rPr>
        <w:t>680 794,27</w:t>
      </w:r>
      <w:r w:rsidRPr="00DA62DC">
        <w:rPr>
          <w:b/>
          <w:bCs/>
        </w:rPr>
        <w:t xml:space="preserve"> Kč</w:t>
      </w:r>
    </w:p>
    <w:p w:rsidR="005A0FA7" w:rsidRPr="00952595" w:rsidRDefault="005A0FA7" w:rsidP="00BD5FC3">
      <w:pPr>
        <w:pStyle w:val="BodyText"/>
        <w:tabs>
          <w:tab w:val="left" w:pos="851"/>
          <w:tab w:val="right" w:pos="9072"/>
        </w:tabs>
      </w:pPr>
    </w:p>
    <w:p w:rsidR="005A0FA7" w:rsidRPr="00952595" w:rsidRDefault="005A0FA7" w:rsidP="00661581">
      <w:pPr>
        <w:pStyle w:val="BodyText"/>
        <w:tabs>
          <w:tab w:val="left" w:pos="851"/>
          <w:tab w:val="left" w:pos="2127"/>
          <w:tab w:val="right" w:pos="9072"/>
        </w:tabs>
        <w:ind w:firstLine="142"/>
        <w:rPr>
          <w:b/>
          <w:bCs/>
        </w:rPr>
      </w:pPr>
      <w:r w:rsidRPr="00952595">
        <w:rPr>
          <w:b/>
          <w:bCs/>
        </w:rPr>
        <w:t>SKUPINA 4 – SOCIÁLNÍ VĚCI A POLITIKA ZAMĚSTNANOSTI</w:t>
      </w:r>
    </w:p>
    <w:p w:rsidR="005A0FA7" w:rsidRDefault="005A0FA7" w:rsidP="00DA62DC">
      <w:pPr>
        <w:pStyle w:val="BodyText"/>
        <w:numPr>
          <w:ilvl w:val="0"/>
          <w:numId w:val="174"/>
        </w:numPr>
        <w:tabs>
          <w:tab w:val="clear" w:pos="1080"/>
          <w:tab w:val="left" w:pos="851"/>
          <w:tab w:val="right" w:pos="9072"/>
        </w:tabs>
        <w:ind w:left="851" w:hanging="709"/>
        <w:jc w:val="both"/>
      </w:pPr>
      <w:r w:rsidRPr="00952595">
        <w:t>Výdaje na provoz Vývařovny obědů, která zajišťuje vaření a rozvoz obědů pro seniory</w:t>
      </w:r>
    </w:p>
    <w:p w:rsidR="005A0FA7" w:rsidRPr="00952595" w:rsidRDefault="005A0FA7" w:rsidP="005F0BFD">
      <w:pPr>
        <w:pStyle w:val="BodyText"/>
        <w:tabs>
          <w:tab w:val="left" w:pos="851"/>
          <w:tab w:val="right" w:pos="9072"/>
        </w:tabs>
      </w:pPr>
      <w:r>
        <w:tab/>
      </w:r>
      <w:r>
        <w:tab/>
        <w:t xml:space="preserve">celkem </w:t>
      </w:r>
      <w:r w:rsidRPr="006073F5">
        <w:rPr>
          <w:b/>
          <w:bCs/>
        </w:rPr>
        <w:t>1</w:t>
      </w:r>
      <w:r>
        <w:t xml:space="preserve"> </w:t>
      </w:r>
      <w:r>
        <w:rPr>
          <w:b/>
          <w:bCs/>
        </w:rPr>
        <w:t>00 000,00</w:t>
      </w:r>
      <w:r w:rsidRPr="005F0BFD">
        <w:rPr>
          <w:b/>
          <w:bCs/>
        </w:rPr>
        <w:t xml:space="preserve"> Kč</w:t>
      </w:r>
    </w:p>
    <w:p w:rsidR="005A0FA7" w:rsidRPr="00952595" w:rsidRDefault="005A0FA7" w:rsidP="00661581">
      <w:pPr>
        <w:pStyle w:val="BodyText"/>
        <w:tabs>
          <w:tab w:val="left" w:pos="851"/>
          <w:tab w:val="right" w:pos="9072"/>
        </w:tabs>
        <w:ind w:firstLine="142"/>
      </w:pPr>
    </w:p>
    <w:p w:rsidR="005A0FA7" w:rsidRPr="00952595" w:rsidRDefault="005A0FA7" w:rsidP="00661581">
      <w:pPr>
        <w:pStyle w:val="BodyText"/>
        <w:tabs>
          <w:tab w:val="left" w:pos="851"/>
          <w:tab w:val="left" w:pos="2127"/>
          <w:tab w:val="right" w:pos="9072"/>
        </w:tabs>
        <w:ind w:firstLine="142"/>
        <w:rPr>
          <w:b/>
          <w:bCs/>
        </w:rPr>
      </w:pPr>
      <w:r w:rsidRPr="00952595">
        <w:rPr>
          <w:b/>
          <w:bCs/>
        </w:rPr>
        <w:t>SKUPINA 5 – BEZPEČNOST STÁTU A PRÁVNÍ OCHRANA</w:t>
      </w:r>
    </w:p>
    <w:p w:rsidR="005A0FA7" w:rsidRDefault="005A0FA7" w:rsidP="00DA62DC">
      <w:pPr>
        <w:pStyle w:val="BodyText"/>
        <w:numPr>
          <w:ilvl w:val="0"/>
          <w:numId w:val="176"/>
        </w:numPr>
        <w:tabs>
          <w:tab w:val="left" w:pos="851"/>
          <w:tab w:val="left" w:pos="2127"/>
          <w:tab w:val="right" w:pos="9072"/>
        </w:tabs>
        <w:ind w:left="0" w:firstLine="142"/>
        <w:jc w:val="both"/>
      </w:pPr>
      <w:r w:rsidRPr="00952595">
        <w:t>Bezpečnost a veřejný pořádek – platby městu Kuřim za vedení agendy přestupků</w:t>
      </w:r>
    </w:p>
    <w:p w:rsidR="005A0FA7" w:rsidRDefault="005A0FA7" w:rsidP="00DA62DC">
      <w:pPr>
        <w:pStyle w:val="BodyText"/>
        <w:tabs>
          <w:tab w:val="left" w:pos="851"/>
          <w:tab w:val="right" w:pos="9072"/>
        </w:tabs>
        <w:rPr>
          <w:b/>
          <w:bCs/>
        </w:rPr>
      </w:pPr>
      <w:r>
        <w:tab/>
      </w:r>
      <w:r>
        <w:tab/>
        <w:t xml:space="preserve">celkem </w:t>
      </w:r>
      <w:r>
        <w:rPr>
          <w:b/>
          <w:bCs/>
        </w:rPr>
        <w:t>30 0</w:t>
      </w:r>
      <w:r w:rsidRPr="005F0BFD">
        <w:rPr>
          <w:b/>
          <w:bCs/>
        </w:rPr>
        <w:t>00,00 Kč</w:t>
      </w:r>
    </w:p>
    <w:p w:rsidR="005A0FA7" w:rsidRDefault="005A0FA7" w:rsidP="00DA62DC">
      <w:pPr>
        <w:pStyle w:val="BodyText"/>
        <w:tabs>
          <w:tab w:val="left" w:pos="851"/>
          <w:tab w:val="right" w:pos="9072"/>
        </w:tabs>
        <w:rPr>
          <w:b/>
          <w:bCs/>
        </w:rPr>
      </w:pPr>
    </w:p>
    <w:p w:rsidR="005A0FA7" w:rsidRPr="005F0BFD" w:rsidRDefault="005A0FA7" w:rsidP="00DA62DC">
      <w:pPr>
        <w:pStyle w:val="BodyText"/>
        <w:tabs>
          <w:tab w:val="left" w:pos="851"/>
          <w:tab w:val="right" w:pos="9072"/>
        </w:tabs>
        <w:rPr>
          <w:b/>
          <w:bCs/>
        </w:rPr>
      </w:pPr>
    </w:p>
    <w:p w:rsidR="005A0FA7" w:rsidRDefault="005A0FA7" w:rsidP="003E7DFA">
      <w:pPr>
        <w:pStyle w:val="BodyText"/>
        <w:numPr>
          <w:ilvl w:val="0"/>
          <w:numId w:val="175"/>
        </w:numPr>
        <w:tabs>
          <w:tab w:val="left" w:pos="851"/>
          <w:tab w:val="left" w:pos="2127"/>
          <w:tab w:val="right" w:pos="9072"/>
        </w:tabs>
        <w:ind w:left="851" w:hanging="709"/>
        <w:jc w:val="both"/>
      </w:pPr>
      <w:r w:rsidRPr="00952595">
        <w:t>Sbor dobrovolných hasičů – výdaje na</w:t>
      </w:r>
      <w:r>
        <w:t xml:space="preserve"> pohonné hmoty, opravy, elektrickou energii,</w:t>
      </w:r>
    </w:p>
    <w:p w:rsidR="005A0FA7" w:rsidRDefault="005A0FA7" w:rsidP="00FD4CE6">
      <w:pPr>
        <w:pStyle w:val="BodyText"/>
        <w:tabs>
          <w:tab w:val="left" w:pos="851"/>
          <w:tab w:val="left" w:pos="2127"/>
          <w:tab w:val="right" w:pos="9072"/>
        </w:tabs>
        <w:jc w:val="both"/>
      </w:pPr>
      <w:r>
        <w:t xml:space="preserve">               </w:t>
      </w:r>
      <w:r w:rsidRPr="00952595">
        <w:t>náku</w:t>
      </w:r>
      <w:r>
        <w:t xml:space="preserve">p drobného dlouhodobého majetku-potahy do auta, hadice,rozdělovač, sací koš, </w:t>
      </w:r>
    </w:p>
    <w:p w:rsidR="005A0FA7" w:rsidRPr="003E7DFA" w:rsidRDefault="005A0FA7" w:rsidP="006073F5">
      <w:pPr>
        <w:pStyle w:val="BodyText"/>
        <w:tabs>
          <w:tab w:val="left" w:pos="851"/>
          <w:tab w:val="left" w:pos="2127"/>
          <w:tab w:val="right" w:pos="9072"/>
        </w:tabs>
        <w:jc w:val="both"/>
      </w:pPr>
      <w:r>
        <w:t xml:space="preserve">               nábytek do šatny                                                                            celkem </w:t>
      </w:r>
      <w:r>
        <w:rPr>
          <w:b/>
          <w:bCs/>
        </w:rPr>
        <w:t>302 411,24</w:t>
      </w:r>
      <w:r w:rsidRPr="005F0BFD">
        <w:rPr>
          <w:b/>
          <w:bCs/>
        </w:rPr>
        <w:t xml:space="preserve"> Kč</w:t>
      </w:r>
    </w:p>
    <w:p w:rsidR="005A0FA7" w:rsidRDefault="005A0FA7" w:rsidP="003E7DFA">
      <w:pPr>
        <w:pStyle w:val="BodyText"/>
        <w:tabs>
          <w:tab w:val="left" w:pos="851"/>
          <w:tab w:val="left" w:pos="2127"/>
          <w:tab w:val="right" w:pos="9072"/>
        </w:tabs>
        <w:rPr>
          <w:b/>
          <w:bCs/>
        </w:rPr>
      </w:pPr>
    </w:p>
    <w:p w:rsidR="005A0FA7" w:rsidRDefault="005A0FA7" w:rsidP="00661581">
      <w:pPr>
        <w:pStyle w:val="BodyText"/>
        <w:tabs>
          <w:tab w:val="left" w:pos="851"/>
          <w:tab w:val="left" w:pos="2127"/>
          <w:tab w:val="right" w:pos="9072"/>
        </w:tabs>
        <w:ind w:firstLine="142"/>
        <w:rPr>
          <w:b/>
          <w:bCs/>
        </w:rPr>
      </w:pPr>
    </w:p>
    <w:p w:rsidR="005A0FA7" w:rsidRDefault="005A0FA7" w:rsidP="00661581">
      <w:pPr>
        <w:pStyle w:val="BodyText"/>
        <w:tabs>
          <w:tab w:val="left" w:pos="851"/>
          <w:tab w:val="left" w:pos="2127"/>
          <w:tab w:val="right" w:pos="9072"/>
        </w:tabs>
        <w:ind w:firstLine="142"/>
        <w:rPr>
          <w:b/>
          <w:bCs/>
        </w:rPr>
      </w:pPr>
    </w:p>
    <w:p w:rsidR="005A0FA7" w:rsidRPr="00952595" w:rsidRDefault="005A0FA7" w:rsidP="00661581">
      <w:pPr>
        <w:pStyle w:val="BodyText"/>
        <w:tabs>
          <w:tab w:val="left" w:pos="851"/>
          <w:tab w:val="left" w:pos="2127"/>
          <w:tab w:val="right" w:pos="9072"/>
        </w:tabs>
        <w:ind w:firstLine="142"/>
        <w:rPr>
          <w:b/>
          <w:bCs/>
        </w:rPr>
      </w:pPr>
      <w:r w:rsidRPr="00952595">
        <w:rPr>
          <w:b/>
          <w:bCs/>
        </w:rPr>
        <w:t>SKUPINA 6 – VŠEOBECNÁ VEŘEJNÁ SPRÁVA A SLUŽBY</w:t>
      </w:r>
    </w:p>
    <w:p w:rsidR="005A0FA7" w:rsidRDefault="005A0FA7" w:rsidP="00DA62DC">
      <w:pPr>
        <w:pStyle w:val="BodyText"/>
        <w:tabs>
          <w:tab w:val="left" w:pos="851"/>
          <w:tab w:val="right" w:pos="9072"/>
        </w:tabs>
        <w:ind w:left="851" w:hanging="709"/>
        <w:jc w:val="both"/>
        <w:rPr>
          <w:b/>
          <w:bCs/>
        </w:rPr>
      </w:pPr>
      <w:r>
        <w:t>6112</w:t>
      </w:r>
      <w:r>
        <w:tab/>
        <w:t>Zastupitelstvo města</w:t>
      </w:r>
      <w:r w:rsidRPr="00952595">
        <w:t xml:space="preserve"> – výdaje na odměny zastupitelů, poplatky za telef</w:t>
      </w:r>
      <w:r>
        <w:t>onní</w:t>
      </w:r>
      <w:r w:rsidRPr="00952595">
        <w:t xml:space="preserve"> hovory, cestovné, pohoštění</w:t>
      </w:r>
      <w:r>
        <w:tab/>
        <w:t xml:space="preserve">celkem </w:t>
      </w:r>
      <w:r>
        <w:rPr>
          <w:b/>
          <w:bCs/>
        </w:rPr>
        <w:t>2 205 163</w:t>
      </w:r>
      <w:r w:rsidRPr="005F0BFD">
        <w:rPr>
          <w:b/>
          <w:bCs/>
        </w:rPr>
        <w:t>,00 Kč</w:t>
      </w:r>
    </w:p>
    <w:p w:rsidR="005A0FA7" w:rsidRDefault="005A0FA7" w:rsidP="00AC43B0">
      <w:pPr>
        <w:pStyle w:val="BodyText"/>
        <w:tabs>
          <w:tab w:val="left" w:pos="851"/>
          <w:tab w:val="left" w:pos="900"/>
          <w:tab w:val="right" w:pos="9072"/>
        </w:tabs>
        <w:ind w:left="851" w:hanging="709"/>
        <w:jc w:val="both"/>
      </w:pPr>
      <w:r>
        <w:t xml:space="preserve">6117   Volby do Evropského parlamentu – výdaje spojené s volbami- odměny členů volební komise, distribuce volebních lístků, stravné členů volební komise,cestovné,kancelářské potřeby                                                            </w:t>
      </w:r>
    </w:p>
    <w:p w:rsidR="005A0FA7" w:rsidRDefault="005A0FA7" w:rsidP="00AC43B0">
      <w:pPr>
        <w:pStyle w:val="BodyText"/>
        <w:tabs>
          <w:tab w:val="left" w:pos="851"/>
          <w:tab w:val="left" w:pos="900"/>
          <w:tab w:val="right" w:pos="9072"/>
        </w:tabs>
        <w:ind w:left="851" w:hanging="709"/>
        <w:jc w:val="both"/>
        <w:rPr>
          <w:b/>
          <w:bCs/>
        </w:rPr>
      </w:pPr>
      <w:r>
        <w:t xml:space="preserve">                                                                                                                   celkem </w:t>
      </w:r>
      <w:r>
        <w:rPr>
          <w:b/>
          <w:bCs/>
        </w:rPr>
        <w:t>43 882</w:t>
      </w:r>
      <w:r w:rsidRPr="00AC43B0">
        <w:rPr>
          <w:b/>
          <w:bCs/>
        </w:rPr>
        <w:t>,00 Kč</w:t>
      </w:r>
    </w:p>
    <w:p w:rsidR="005A0FA7" w:rsidRDefault="005A0FA7" w:rsidP="009C13A3">
      <w:pPr>
        <w:pStyle w:val="BodyText"/>
        <w:tabs>
          <w:tab w:val="left" w:pos="851"/>
          <w:tab w:val="left" w:pos="900"/>
          <w:tab w:val="right" w:pos="9072"/>
        </w:tabs>
        <w:ind w:left="851" w:hanging="709"/>
        <w:jc w:val="both"/>
      </w:pPr>
      <w:r>
        <w:t xml:space="preserve">6118   Volba prezidenta republiky – výdaje spojené s volbami- odměny členů volební komise, distribuce volebních lístků, stravné členů volební komise,cestovné,kancelářské potřeby                                                            </w:t>
      </w:r>
    </w:p>
    <w:p w:rsidR="005A0FA7" w:rsidRPr="00AC43B0" w:rsidRDefault="005A0FA7" w:rsidP="009C13A3">
      <w:pPr>
        <w:pStyle w:val="BodyText"/>
        <w:tabs>
          <w:tab w:val="left" w:pos="851"/>
          <w:tab w:val="left" w:pos="900"/>
          <w:tab w:val="right" w:pos="9072"/>
        </w:tabs>
        <w:ind w:left="851" w:hanging="709"/>
        <w:jc w:val="both"/>
        <w:rPr>
          <w:b/>
          <w:bCs/>
        </w:rPr>
      </w:pPr>
      <w:r>
        <w:t xml:space="preserve">                                                                                                                   celkem </w:t>
      </w:r>
      <w:r>
        <w:rPr>
          <w:b/>
          <w:bCs/>
        </w:rPr>
        <w:t>41 679,00 Kč</w:t>
      </w:r>
    </w:p>
    <w:p w:rsidR="005A0FA7" w:rsidRPr="00952595" w:rsidRDefault="005A0FA7" w:rsidP="00AC43B0">
      <w:pPr>
        <w:pStyle w:val="BodyText"/>
        <w:tabs>
          <w:tab w:val="left" w:pos="851"/>
          <w:tab w:val="right" w:pos="9072"/>
        </w:tabs>
      </w:pPr>
      <w:r>
        <w:t xml:space="preserve">   </w:t>
      </w:r>
    </w:p>
    <w:p w:rsidR="005A0FA7" w:rsidRPr="00AB4FF5" w:rsidRDefault="005A0FA7" w:rsidP="00FB4EDD">
      <w:pPr>
        <w:pStyle w:val="BodyText"/>
        <w:numPr>
          <w:ilvl w:val="0"/>
          <w:numId w:val="178"/>
        </w:numPr>
        <w:tabs>
          <w:tab w:val="clear" w:pos="1080"/>
          <w:tab w:val="left" w:pos="851"/>
          <w:tab w:val="right" w:pos="9072"/>
        </w:tabs>
        <w:ind w:left="851" w:hanging="709"/>
        <w:jc w:val="both"/>
      </w:pPr>
      <w:r>
        <w:t>Činnost</w:t>
      </w:r>
      <w:r w:rsidRPr="00952595">
        <w:t xml:space="preserve"> místní správy –</w:t>
      </w:r>
      <w:r>
        <w:t xml:space="preserve"> výdaje</w:t>
      </w:r>
      <w:r w:rsidRPr="00952595">
        <w:t xml:space="preserve"> na zabezpečení chodu úřadu a pracovní čety tvoří položky: nák</w:t>
      </w:r>
      <w:r>
        <w:t>up materiálu, tiskopisů, výdaje</w:t>
      </w:r>
      <w:r w:rsidRPr="00952595">
        <w:t xml:space="preserve"> na energii, cestovné, služby pošt, telekomunikací, povinné úrazové pojištění, právní a poradenské služby, školení, pohoštění, opravy, pojištění a mzdy z</w:t>
      </w:r>
      <w:r>
        <w:t xml:space="preserve">aměstnanců,věcné dary, </w:t>
      </w:r>
      <w:r w:rsidRPr="00952595">
        <w:t>náku</w:t>
      </w:r>
      <w:r>
        <w:t>p drobného dlouhodobého majetku–počítač,počítač s monitorem, mobil,kancelářské křeslo (3 ks),venkovní vlajka (3 ks), externí disk</w:t>
      </w:r>
      <w:r>
        <w:tab/>
        <w:t xml:space="preserve">       celkem </w:t>
      </w:r>
      <w:r>
        <w:rPr>
          <w:b/>
          <w:bCs/>
        </w:rPr>
        <w:t>5 534 816,79</w:t>
      </w:r>
      <w:r w:rsidRPr="003B1536">
        <w:rPr>
          <w:b/>
          <w:bCs/>
        </w:rPr>
        <w:t xml:space="preserve"> Kč</w:t>
      </w:r>
    </w:p>
    <w:p w:rsidR="005A0FA7" w:rsidRDefault="005A0FA7" w:rsidP="00655E38">
      <w:pPr>
        <w:pStyle w:val="BodyText"/>
        <w:tabs>
          <w:tab w:val="left" w:pos="851"/>
          <w:tab w:val="right" w:pos="9072"/>
        </w:tabs>
        <w:ind w:left="142"/>
        <w:jc w:val="both"/>
        <w:rPr>
          <w:b/>
          <w:bCs/>
        </w:rPr>
      </w:pPr>
      <w:r>
        <w:rPr>
          <w:b/>
          <w:bCs/>
        </w:rPr>
        <w:t xml:space="preserve">           </w:t>
      </w:r>
    </w:p>
    <w:p w:rsidR="005A0FA7" w:rsidRDefault="005A0FA7" w:rsidP="00966102">
      <w:pPr>
        <w:pStyle w:val="BodyText"/>
        <w:tabs>
          <w:tab w:val="left" w:pos="851"/>
          <w:tab w:val="right" w:pos="9072"/>
        </w:tabs>
        <w:ind w:left="142"/>
        <w:jc w:val="both"/>
      </w:pPr>
      <w:r>
        <w:rPr>
          <w:b/>
          <w:bCs/>
        </w:rPr>
        <w:t xml:space="preserve">            </w:t>
      </w:r>
      <w:r w:rsidRPr="00B72C88">
        <w:t>Budova Boční č.p. 555-</w:t>
      </w:r>
      <w:r>
        <w:t xml:space="preserve">výdaje na provoz budovy                       celkem </w:t>
      </w:r>
      <w:r>
        <w:rPr>
          <w:b/>
          <w:bCs/>
        </w:rPr>
        <w:t>51 401,08</w:t>
      </w:r>
      <w:r w:rsidRPr="00B72C88">
        <w:rPr>
          <w:b/>
          <w:bCs/>
        </w:rPr>
        <w:t xml:space="preserve"> Kč</w:t>
      </w:r>
    </w:p>
    <w:p w:rsidR="005A0FA7" w:rsidRPr="00B72C88" w:rsidRDefault="005A0FA7" w:rsidP="00655E38">
      <w:pPr>
        <w:pStyle w:val="BodyText"/>
        <w:tabs>
          <w:tab w:val="left" w:pos="851"/>
          <w:tab w:val="right" w:pos="9072"/>
        </w:tabs>
        <w:ind w:left="142"/>
        <w:jc w:val="both"/>
      </w:pPr>
    </w:p>
    <w:p w:rsidR="005A0FA7" w:rsidRPr="00952595" w:rsidRDefault="005A0FA7" w:rsidP="005F0BFD">
      <w:pPr>
        <w:pStyle w:val="BodyText"/>
        <w:tabs>
          <w:tab w:val="left" w:pos="851"/>
          <w:tab w:val="right" w:pos="9072"/>
        </w:tabs>
        <w:ind w:left="142"/>
        <w:jc w:val="both"/>
      </w:pPr>
      <w:r>
        <w:t>6171</w:t>
      </w:r>
      <w:r>
        <w:tab/>
        <w:t>Výdaje na provoz tělocvičny</w:t>
      </w:r>
      <w:r>
        <w:tab/>
        <w:t xml:space="preserve">celkem </w:t>
      </w:r>
      <w:r>
        <w:rPr>
          <w:b/>
          <w:bCs/>
        </w:rPr>
        <w:t>47 061,00</w:t>
      </w:r>
      <w:r w:rsidRPr="003B1536">
        <w:rPr>
          <w:b/>
          <w:bCs/>
        </w:rPr>
        <w:t xml:space="preserve"> Kč</w:t>
      </w:r>
    </w:p>
    <w:p w:rsidR="005A0FA7" w:rsidRPr="00952595" w:rsidRDefault="005A0FA7" w:rsidP="00661581">
      <w:pPr>
        <w:pStyle w:val="BodyText"/>
        <w:numPr>
          <w:ilvl w:val="0"/>
          <w:numId w:val="180"/>
        </w:numPr>
        <w:tabs>
          <w:tab w:val="left" w:pos="851"/>
          <w:tab w:val="left" w:pos="2127"/>
          <w:tab w:val="right" w:pos="9072"/>
        </w:tabs>
        <w:ind w:left="0" w:firstLine="142"/>
      </w:pPr>
      <w:r w:rsidRPr="00952595">
        <w:t>Poplatky za peněněžní transakce a vedení účtů</w:t>
      </w:r>
      <w:r>
        <w:t xml:space="preserve">                           celkem  </w:t>
      </w:r>
      <w:r>
        <w:rPr>
          <w:b/>
          <w:bCs/>
        </w:rPr>
        <w:t>59 464,4</w:t>
      </w:r>
      <w:r w:rsidRPr="003B1536">
        <w:rPr>
          <w:b/>
          <w:bCs/>
        </w:rPr>
        <w:t>0 Kč</w:t>
      </w:r>
    </w:p>
    <w:p w:rsidR="005A0FA7" w:rsidRPr="00343E9D" w:rsidRDefault="005A0FA7" w:rsidP="00661581">
      <w:pPr>
        <w:pStyle w:val="BodyText"/>
        <w:numPr>
          <w:ilvl w:val="0"/>
          <w:numId w:val="181"/>
        </w:numPr>
        <w:tabs>
          <w:tab w:val="left" w:pos="851"/>
          <w:tab w:val="left" w:pos="2127"/>
          <w:tab w:val="right" w:pos="9072"/>
        </w:tabs>
        <w:ind w:left="0" w:firstLine="142"/>
      </w:pPr>
      <w:r>
        <w:t>Pojištění majetku města</w:t>
      </w:r>
      <w:r>
        <w:tab/>
        <w:t xml:space="preserve">celkem </w:t>
      </w:r>
      <w:r>
        <w:rPr>
          <w:b/>
          <w:bCs/>
        </w:rPr>
        <w:t>194</w:t>
      </w:r>
      <w:r w:rsidRPr="003B1536">
        <w:rPr>
          <w:b/>
          <w:bCs/>
        </w:rPr>
        <w:t> </w:t>
      </w:r>
      <w:r>
        <w:rPr>
          <w:b/>
          <w:bCs/>
        </w:rPr>
        <w:t>412</w:t>
      </w:r>
      <w:r w:rsidRPr="003B1536">
        <w:rPr>
          <w:b/>
          <w:bCs/>
        </w:rPr>
        <w:t>,00 Kč</w:t>
      </w:r>
    </w:p>
    <w:p w:rsidR="005A0FA7" w:rsidRPr="00952595" w:rsidRDefault="005A0FA7" w:rsidP="00343E9D">
      <w:pPr>
        <w:pStyle w:val="BodyText"/>
        <w:tabs>
          <w:tab w:val="left" w:pos="851"/>
          <w:tab w:val="left" w:pos="2127"/>
          <w:tab w:val="right" w:pos="9072"/>
        </w:tabs>
      </w:pPr>
      <w:r>
        <w:t xml:space="preserve">  6330    Převod prostředků na účet pro opatrovance                                 celkem    </w:t>
      </w:r>
      <w:r>
        <w:rPr>
          <w:b/>
          <w:bCs/>
        </w:rPr>
        <w:t>1 0</w:t>
      </w:r>
      <w:r w:rsidRPr="00343E9D">
        <w:rPr>
          <w:b/>
          <w:bCs/>
        </w:rPr>
        <w:t>00,00 Kč</w:t>
      </w:r>
      <w:r>
        <w:t xml:space="preserve">  </w:t>
      </w:r>
    </w:p>
    <w:p w:rsidR="005A0FA7" w:rsidRDefault="005A0FA7" w:rsidP="00C64F30">
      <w:pPr>
        <w:pStyle w:val="BodyText"/>
        <w:tabs>
          <w:tab w:val="left" w:pos="851"/>
          <w:tab w:val="left" w:pos="2127"/>
          <w:tab w:val="right" w:pos="9072"/>
        </w:tabs>
        <w:ind w:firstLine="142"/>
        <w:rPr>
          <w:b/>
          <w:bCs/>
        </w:rPr>
      </w:pPr>
      <w:r w:rsidRPr="00952595">
        <w:t>639</w:t>
      </w:r>
      <w:r>
        <w:t>9</w:t>
      </w:r>
      <w:r>
        <w:tab/>
        <w:t>Platba daně z příjmů za město</w:t>
      </w:r>
      <w:r>
        <w:tab/>
        <w:t xml:space="preserve">   celkem </w:t>
      </w:r>
      <w:r>
        <w:rPr>
          <w:b/>
          <w:bCs/>
        </w:rPr>
        <w:t>705 470</w:t>
      </w:r>
      <w:r w:rsidRPr="003B1536">
        <w:rPr>
          <w:b/>
          <w:bCs/>
        </w:rPr>
        <w:t>,0</w:t>
      </w:r>
      <w:r>
        <w:rPr>
          <w:b/>
          <w:bCs/>
        </w:rPr>
        <w:t>0 Kč</w:t>
      </w:r>
    </w:p>
    <w:p w:rsidR="005A0FA7" w:rsidRPr="00343E9D" w:rsidRDefault="005A0FA7" w:rsidP="00C64F30">
      <w:pPr>
        <w:pStyle w:val="BodyText"/>
        <w:tabs>
          <w:tab w:val="left" w:pos="851"/>
          <w:tab w:val="left" w:pos="2127"/>
          <w:tab w:val="right" w:pos="9072"/>
        </w:tabs>
        <w:ind w:firstLine="142"/>
        <w:rPr>
          <w:b/>
          <w:bCs/>
        </w:rPr>
      </w:pPr>
      <w:r w:rsidRPr="00343E9D">
        <w:t>6402</w:t>
      </w:r>
      <w:r>
        <w:t xml:space="preserve">    Finanční vypořádání minulých let-vrata dotace na volby             celkem </w:t>
      </w:r>
      <w:r>
        <w:rPr>
          <w:b/>
          <w:bCs/>
        </w:rPr>
        <w:t>18 073</w:t>
      </w:r>
      <w:r w:rsidRPr="00343E9D">
        <w:rPr>
          <w:b/>
          <w:bCs/>
        </w:rPr>
        <w:t>,00 Kč</w:t>
      </w:r>
    </w:p>
    <w:p w:rsidR="005A0FA7" w:rsidRPr="00952595" w:rsidRDefault="005A0FA7" w:rsidP="00661581">
      <w:pPr>
        <w:pStyle w:val="BodyText"/>
        <w:numPr>
          <w:ilvl w:val="0"/>
          <w:numId w:val="182"/>
        </w:numPr>
        <w:tabs>
          <w:tab w:val="left" w:pos="851"/>
          <w:tab w:val="left" w:pos="2127"/>
          <w:tab w:val="right" w:pos="9072"/>
        </w:tabs>
        <w:ind w:left="0" w:firstLine="142"/>
      </w:pPr>
      <w:r w:rsidRPr="00952595">
        <w:t>Neinvestiční příspěvky občanským sdružením:</w:t>
      </w:r>
    </w:p>
    <w:p w:rsidR="005A0FA7" w:rsidRPr="00952595" w:rsidRDefault="005A0FA7" w:rsidP="002F702A">
      <w:pPr>
        <w:pStyle w:val="BodyText"/>
        <w:tabs>
          <w:tab w:val="left" w:pos="851"/>
          <w:tab w:val="right" w:pos="9072"/>
        </w:tabs>
        <w:ind w:firstLine="142"/>
      </w:pPr>
      <w:r>
        <w:tab/>
        <w:t>Svaz důchodců Chudčice</w:t>
      </w:r>
      <w:r>
        <w:tab/>
        <w:t>6</w:t>
      </w:r>
      <w:r w:rsidRPr="00952595">
        <w:t> 000,- Kč</w:t>
      </w:r>
    </w:p>
    <w:p w:rsidR="005A0FA7" w:rsidRPr="00952595" w:rsidRDefault="005A0FA7" w:rsidP="002F702A">
      <w:pPr>
        <w:pStyle w:val="BodyText"/>
        <w:tabs>
          <w:tab w:val="left" w:pos="851"/>
          <w:tab w:val="left" w:pos="3544"/>
          <w:tab w:val="right" w:pos="9072"/>
        </w:tabs>
        <w:ind w:firstLine="142"/>
      </w:pPr>
      <w:r>
        <w:tab/>
        <w:t>Svaz důchodců Vev. Bítýška</w:t>
      </w:r>
      <w:r>
        <w:tab/>
        <w:t>50</w:t>
      </w:r>
      <w:r w:rsidRPr="00952595">
        <w:t> 000,- Kč</w:t>
      </w:r>
    </w:p>
    <w:p w:rsidR="005A0FA7" w:rsidRPr="00952595" w:rsidRDefault="005A0FA7" w:rsidP="002F702A">
      <w:pPr>
        <w:pStyle w:val="BodyText"/>
        <w:tabs>
          <w:tab w:val="left" w:pos="851"/>
          <w:tab w:val="left" w:pos="3544"/>
          <w:tab w:val="right" w:pos="9072"/>
        </w:tabs>
        <w:ind w:firstLine="142"/>
      </w:pPr>
      <w:r w:rsidRPr="00952595">
        <w:tab/>
        <w:t>Svaz těl</w:t>
      </w:r>
      <w:r>
        <w:t>esně postižených Vev. Bítýška</w:t>
      </w:r>
      <w:r>
        <w:tab/>
        <w:t>25</w:t>
      </w:r>
      <w:r w:rsidRPr="00952595">
        <w:t> 000,- Kč</w:t>
      </w:r>
    </w:p>
    <w:p w:rsidR="005A0FA7" w:rsidRPr="00952595" w:rsidRDefault="005A0FA7" w:rsidP="002F702A">
      <w:pPr>
        <w:pStyle w:val="BodyText"/>
        <w:tabs>
          <w:tab w:val="left" w:pos="851"/>
          <w:tab w:val="right" w:pos="9072"/>
        </w:tabs>
        <w:ind w:firstLine="142"/>
      </w:pPr>
      <w:r>
        <w:tab/>
        <w:t>Spolek přátel tělovýchovy Vev.Bítýška</w:t>
      </w:r>
      <w:r>
        <w:tab/>
        <w:t>23</w:t>
      </w:r>
      <w:r w:rsidRPr="00952595">
        <w:t> 000,- Kč</w:t>
      </w:r>
    </w:p>
    <w:p w:rsidR="005A0FA7" w:rsidRPr="00952595" w:rsidRDefault="005A0FA7" w:rsidP="002F702A">
      <w:pPr>
        <w:pStyle w:val="BodyText"/>
        <w:tabs>
          <w:tab w:val="left" w:pos="851"/>
          <w:tab w:val="left" w:pos="2127"/>
          <w:tab w:val="right" w:pos="9072"/>
        </w:tabs>
        <w:ind w:firstLine="142"/>
      </w:pPr>
      <w:r>
        <w:tab/>
        <w:t>Dům dětí a mládeže Brno</w:t>
      </w:r>
      <w:r>
        <w:tab/>
        <w:t>23 0</w:t>
      </w:r>
      <w:r w:rsidRPr="00952595">
        <w:t>00,- Kč</w:t>
      </w:r>
    </w:p>
    <w:p w:rsidR="005A0FA7" w:rsidRPr="00952595" w:rsidRDefault="005A0FA7" w:rsidP="002F702A">
      <w:pPr>
        <w:pStyle w:val="BodyText"/>
        <w:tabs>
          <w:tab w:val="left" w:pos="851"/>
          <w:tab w:val="left" w:pos="2127"/>
          <w:tab w:val="right" w:pos="9072"/>
        </w:tabs>
        <w:ind w:firstLine="142"/>
      </w:pPr>
      <w:r>
        <w:tab/>
        <w:t>Mateřské centrum Oříšek</w:t>
      </w:r>
      <w:r>
        <w:tab/>
        <w:t>40</w:t>
      </w:r>
      <w:r w:rsidRPr="00952595">
        <w:t> 000,- Kč</w:t>
      </w:r>
    </w:p>
    <w:p w:rsidR="005A0FA7" w:rsidRPr="00952595" w:rsidRDefault="005A0FA7" w:rsidP="002F702A">
      <w:pPr>
        <w:pStyle w:val="BodyText"/>
        <w:tabs>
          <w:tab w:val="left" w:pos="851"/>
          <w:tab w:val="right" w:pos="9072"/>
        </w:tabs>
        <w:ind w:firstLine="142"/>
      </w:pPr>
      <w:r w:rsidRPr="00952595">
        <w:tab/>
        <w:t>ADRA</w:t>
      </w:r>
      <w:r w:rsidRPr="00952595">
        <w:tab/>
        <w:t>5 000,- Kč</w:t>
      </w:r>
    </w:p>
    <w:p w:rsidR="005A0FA7" w:rsidRPr="00952595" w:rsidRDefault="005A0FA7" w:rsidP="002F702A">
      <w:pPr>
        <w:pStyle w:val="BodyText"/>
        <w:tabs>
          <w:tab w:val="left" w:pos="851"/>
          <w:tab w:val="left" w:pos="2127"/>
          <w:tab w:val="right" w:pos="9072"/>
        </w:tabs>
        <w:ind w:firstLine="142"/>
      </w:pPr>
      <w:r w:rsidRPr="00952595">
        <w:tab/>
        <w:t xml:space="preserve">Český </w:t>
      </w:r>
      <w:r>
        <w:t>zahradkářský svaz Vev. Bítýška</w:t>
      </w:r>
      <w:r>
        <w:tab/>
        <w:t>5</w:t>
      </w:r>
      <w:r w:rsidRPr="00952595">
        <w:t> 000,- Kč</w:t>
      </w:r>
    </w:p>
    <w:p w:rsidR="005A0FA7" w:rsidRPr="00952595" w:rsidRDefault="005A0FA7" w:rsidP="00204D1D">
      <w:pPr>
        <w:pStyle w:val="BodyText"/>
        <w:tabs>
          <w:tab w:val="left" w:pos="851"/>
          <w:tab w:val="left" w:pos="2127"/>
          <w:tab w:val="right" w:pos="9072"/>
        </w:tabs>
        <w:ind w:firstLine="142"/>
      </w:pPr>
      <w:r>
        <w:tab/>
        <w:t xml:space="preserve">Pionýr, z.s.                </w:t>
      </w:r>
      <w:r>
        <w:tab/>
        <w:t>10</w:t>
      </w:r>
      <w:r w:rsidRPr="00952595">
        <w:t> 000,- Kč</w:t>
      </w:r>
    </w:p>
    <w:p w:rsidR="005A0FA7" w:rsidRPr="00952595" w:rsidRDefault="005A0FA7" w:rsidP="00661581">
      <w:pPr>
        <w:pStyle w:val="BodyText"/>
        <w:tabs>
          <w:tab w:val="left" w:pos="851"/>
          <w:tab w:val="left" w:pos="2127"/>
          <w:tab w:val="right" w:pos="9072"/>
        </w:tabs>
        <w:ind w:firstLine="142"/>
      </w:pPr>
      <w:r>
        <w:t xml:space="preserve">                                                                                                                   celkem  </w:t>
      </w:r>
      <w:r>
        <w:rPr>
          <w:b/>
          <w:bCs/>
        </w:rPr>
        <w:t>187</w:t>
      </w:r>
      <w:r w:rsidRPr="009F129C">
        <w:rPr>
          <w:b/>
          <w:bCs/>
        </w:rPr>
        <w:t> 000,- Kč</w:t>
      </w:r>
    </w:p>
    <w:p w:rsidR="005A0FA7" w:rsidRPr="00952595" w:rsidRDefault="005A0FA7" w:rsidP="00661581">
      <w:pPr>
        <w:pStyle w:val="BodyText"/>
        <w:tabs>
          <w:tab w:val="left" w:pos="851"/>
          <w:tab w:val="right" w:pos="9072"/>
        </w:tabs>
        <w:ind w:firstLine="142"/>
      </w:pPr>
    </w:p>
    <w:p w:rsidR="005A0FA7" w:rsidRPr="00F746AC" w:rsidRDefault="005A0FA7" w:rsidP="00447370">
      <w:pPr>
        <w:pStyle w:val="BodyText"/>
        <w:tabs>
          <w:tab w:val="left" w:pos="851"/>
          <w:tab w:val="right" w:pos="3119"/>
          <w:tab w:val="left" w:pos="3261"/>
          <w:tab w:val="right" w:pos="9072"/>
        </w:tabs>
        <w:rPr>
          <w:b/>
          <w:bCs/>
          <w:sz w:val="28"/>
          <w:szCs w:val="28"/>
        </w:rPr>
      </w:pPr>
      <w:bookmarkStart w:id="0" w:name="_Toc237847753"/>
      <w:bookmarkStart w:id="1" w:name="_Toc277002962"/>
      <w:bookmarkStart w:id="2" w:name="_Toc308529400"/>
      <w:bookmarkStart w:id="3" w:name="_Toc353453040"/>
      <w:r w:rsidRPr="00F746AC">
        <w:rPr>
          <w:b/>
          <w:bCs/>
          <w:sz w:val="28"/>
          <w:szCs w:val="28"/>
        </w:rPr>
        <w:t xml:space="preserve">Sociální fond </w:t>
      </w:r>
      <w:bookmarkEnd w:id="0"/>
      <w:bookmarkEnd w:id="1"/>
      <w:bookmarkEnd w:id="2"/>
      <w:bookmarkEnd w:id="3"/>
      <w:r>
        <w:rPr>
          <w:b/>
          <w:bCs/>
          <w:sz w:val="28"/>
          <w:szCs w:val="28"/>
        </w:rPr>
        <w:t>města</w:t>
      </w:r>
      <w:r w:rsidRPr="00F746AC">
        <w:rPr>
          <w:b/>
          <w:bCs/>
          <w:sz w:val="28"/>
          <w:szCs w:val="28"/>
        </w:rPr>
        <w:t xml:space="preserve"> </w:t>
      </w:r>
    </w:p>
    <w:p w:rsidR="005A0FA7" w:rsidRPr="00952595" w:rsidRDefault="005A0FA7" w:rsidP="000A1689">
      <w:pPr>
        <w:tabs>
          <w:tab w:val="left" w:pos="851"/>
          <w:tab w:val="right" w:pos="9072"/>
        </w:tabs>
        <w:ind w:firstLine="142"/>
        <w:rPr>
          <w:sz w:val="24"/>
          <w:szCs w:val="24"/>
        </w:rPr>
      </w:pPr>
    </w:p>
    <w:p w:rsidR="005A0FA7" w:rsidRPr="00952595" w:rsidRDefault="005A0FA7" w:rsidP="000A1689">
      <w:pPr>
        <w:tabs>
          <w:tab w:val="left" w:pos="851"/>
          <w:tab w:val="right" w:pos="9072"/>
        </w:tabs>
        <w:ind w:firstLine="142"/>
        <w:rPr>
          <w:b/>
          <w:bCs/>
          <w:sz w:val="24"/>
          <w:szCs w:val="24"/>
        </w:rPr>
      </w:pPr>
      <w:r>
        <w:rPr>
          <w:b/>
          <w:bCs/>
          <w:sz w:val="24"/>
          <w:szCs w:val="24"/>
        </w:rPr>
        <w:t>Tvorba s</w:t>
      </w:r>
      <w:r w:rsidRPr="00952595">
        <w:rPr>
          <w:b/>
          <w:bCs/>
          <w:sz w:val="24"/>
          <w:szCs w:val="24"/>
        </w:rPr>
        <w:t xml:space="preserve">ociálního fondu </w:t>
      </w:r>
    </w:p>
    <w:p w:rsidR="005A0FA7" w:rsidRPr="00B46F12" w:rsidRDefault="005A0FA7" w:rsidP="000A1689">
      <w:pPr>
        <w:tabs>
          <w:tab w:val="left" w:pos="851"/>
          <w:tab w:val="right" w:pos="9072"/>
        </w:tabs>
        <w:ind w:firstLine="142"/>
        <w:rPr>
          <w:sz w:val="24"/>
          <w:szCs w:val="24"/>
        </w:rPr>
      </w:pPr>
    </w:p>
    <w:p w:rsidR="005A0FA7" w:rsidRPr="00952595" w:rsidRDefault="005A0FA7" w:rsidP="00B46F12">
      <w:pPr>
        <w:tabs>
          <w:tab w:val="right" w:pos="9072"/>
        </w:tabs>
        <w:ind w:firstLine="142"/>
        <w:jc w:val="both"/>
        <w:rPr>
          <w:sz w:val="24"/>
          <w:szCs w:val="24"/>
        </w:rPr>
      </w:pPr>
      <w:r>
        <w:rPr>
          <w:sz w:val="24"/>
          <w:szCs w:val="24"/>
        </w:rPr>
        <w:t>Stav peněžních prostředků na běžném účtu fondu k 1. lednu 2019</w:t>
      </w:r>
      <w:r w:rsidRPr="00952595">
        <w:rPr>
          <w:sz w:val="24"/>
          <w:szCs w:val="24"/>
        </w:rPr>
        <w:t xml:space="preserve"> činil </w:t>
      </w:r>
      <w:r>
        <w:rPr>
          <w:b/>
          <w:bCs/>
          <w:sz w:val="24"/>
          <w:szCs w:val="24"/>
        </w:rPr>
        <w:t>98 082,45</w:t>
      </w:r>
      <w:r w:rsidRPr="00952595">
        <w:rPr>
          <w:b/>
          <w:bCs/>
          <w:sz w:val="24"/>
          <w:szCs w:val="24"/>
        </w:rPr>
        <w:t xml:space="preserve"> Kč</w:t>
      </w:r>
      <w:r>
        <w:rPr>
          <w:sz w:val="24"/>
          <w:szCs w:val="24"/>
        </w:rPr>
        <w:t>. V rámci rozpočtu na rok 2019</w:t>
      </w:r>
      <w:r w:rsidRPr="00952595">
        <w:rPr>
          <w:sz w:val="24"/>
          <w:szCs w:val="24"/>
        </w:rPr>
        <w:t xml:space="preserve"> byl schválen příděl do Sociálního fondu ve vý</w:t>
      </w:r>
      <w:r>
        <w:rPr>
          <w:sz w:val="24"/>
          <w:szCs w:val="24"/>
        </w:rPr>
        <w:t>ši 3 % z objemu skutečně vyplacených hrubých platů a hrubých odměn za rok 2018</w:t>
      </w:r>
      <w:r w:rsidRPr="00952595">
        <w:rPr>
          <w:sz w:val="24"/>
          <w:szCs w:val="24"/>
        </w:rPr>
        <w:t>. Výše přídělu do Sociá</w:t>
      </w:r>
      <w:r>
        <w:rPr>
          <w:sz w:val="24"/>
          <w:szCs w:val="24"/>
        </w:rPr>
        <w:t>lního fondu k 31. pro</w:t>
      </w:r>
      <w:r>
        <w:rPr>
          <w:sz w:val="24"/>
          <w:szCs w:val="24"/>
        </w:rPr>
        <w:softHyphen/>
        <w:t>sinci 2019</w:t>
      </w:r>
      <w:r w:rsidRPr="00952595">
        <w:rPr>
          <w:sz w:val="24"/>
          <w:szCs w:val="24"/>
        </w:rPr>
        <w:t xml:space="preserve"> činila</w:t>
      </w:r>
      <w:r>
        <w:rPr>
          <w:b/>
          <w:bCs/>
          <w:sz w:val="24"/>
          <w:szCs w:val="24"/>
        </w:rPr>
        <w:t xml:space="preserve"> 267 241,00</w:t>
      </w:r>
      <w:r w:rsidRPr="00952595">
        <w:rPr>
          <w:b/>
          <w:bCs/>
          <w:sz w:val="24"/>
          <w:szCs w:val="24"/>
        </w:rPr>
        <w:t xml:space="preserve"> Kč.</w:t>
      </w:r>
      <w:r>
        <w:rPr>
          <w:b/>
          <w:bCs/>
          <w:sz w:val="24"/>
          <w:szCs w:val="24"/>
        </w:rPr>
        <w:t xml:space="preserve"> </w:t>
      </w:r>
      <w:r>
        <w:rPr>
          <w:sz w:val="24"/>
          <w:szCs w:val="24"/>
        </w:rPr>
        <w:t xml:space="preserve">Úroky u účtu činily </w:t>
      </w:r>
      <w:r>
        <w:rPr>
          <w:b/>
          <w:bCs/>
          <w:sz w:val="24"/>
          <w:szCs w:val="24"/>
        </w:rPr>
        <w:t>25,55</w:t>
      </w:r>
      <w:r w:rsidRPr="00BF6802">
        <w:rPr>
          <w:b/>
          <w:bCs/>
          <w:sz w:val="24"/>
          <w:szCs w:val="24"/>
        </w:rPr>
        <w:t xml:space="preserve"> Kč</w:t>
      </w:r>
      <w:r>
        <w:rPr>
          <w:sz w:val="24"/>
          <w:szCs w:val="24"/>
        </w:rPr>
        <w:t xml:space="preserve"> a splátky zápůjček ze sociální fondu ve výši </w:t>
      </w:r>
      <w:r w:rsidRPr="00B01A74">
        <w:rPr>
          <w:b/>
          <w:bCs/>
          <w:sz w:val="24"/>
          <w:szCs w:val="24"/>
        </w:rPr>
        <w:t>6 000,00 Kč.</w:t>
      </w:r>
    </w:p>
    <w:p w:rsidR="005A0FA7" w:rsidRDefault="005A0FA7" w:rsidP="000A1689">
      <w:pPr>
        <w:tabs>
          <w:tab w:val="right" w:pos="9072"/>
        </w:tabs>
        <w:ind w:firstLine="142"/>
        <w:rPr>
          <w:sz w:val="24"/>
          <w:szCs w:val="24"/>
        </w:rPr>
      </w:pPr>
    </w:p>
    <w:p w:rsidR="005A0FA7" w:rsidRPr="00952595" w:rsidRDefault="005A0FA7" w:rsidP="000A1689">
      <w:pPr>
        <w:tabs>
          <w:tab w:val="right" w:pos="9072"/>
        </w:tabs>
        <w:ind w:firstLine="142"/>
        <w:rPr>
          <w:sz w:val="24"/>
          <w:szCs w:val="24"/>
        </w:rPr>
      </w:pPr>
    </w:p>
    <w:p w:rsidR="005A0FA7" w:rsidRPr="00952595" w:rsidRDefault="005A0FA7" w:rsidP="000A1689">
      <w:pPr>
        <w:tabs>
          <w:tab w:val="right" w:pos="9072"/>
        </w:tabs>
        <w:ind w:firstLine="142"/>
        <w:rPr>
          <w:sz w:val="24"/>
          <w:szCs w:val="24"/>
        </w:rPr>
      </w:pPr>
      <w:r>
        <w:rPr>
          <w:b/>
          <w:bCs/>
          <w:sz w:val="24"/>
          <w:szCs w:val="24"/>
        </w:rPr>
        <w:t>Čerpání s</w:t>
      </w:r>
      <w:r w:rsidRPr="00952595">
        <w:rPr>
          <w:b/>
          <w:bCs/>
          <w:sz w:val="24"/>
          <w:szCs w:val="24"/>
        </w:rPr>
        <w:t xml:space="preserve">ociálního fondu </w:t>
      </w:r>
    </w:p>
    <w:p w:rsidR="005A0FA7" w:rsidRPr="00952595" w:rsidRDefault="005A0FA7" w:rsidP="000A1689">
      <w:pPr>
        <w:tabs>
          <w:tab w:val="left" w:pos="851"/>
          <w:tab w:val="right" w:pos="9072"/>
        </w:tabs>
        <w:ind w:firstLine="142"/>
        <w:rPr>
          <w:b/>
          <w:bCs/>
          <w:sz w:val="24"/>
          <w:szCs w:val="24"/>
        </w:rPr>
      </w:pPr>
    </w:p>
    <w:p w:rsidR="005A0FA7" w:rsidRPr="00952595" w:rsidRDefault="005A0FA7" w:rsidP="00B46F12">
      <w:pPr>
        <w:tabs>
          <w:tab w:val="right" w:pos="9072"/>
        </w:tabs>
        <w:ind w:firstLine="142"/>
        <w:jc w:val="both"/>
        <w:rPr>
          <w:sz w:val="24"/>
          <w:szCs w:val="24"/>
        </w:rPr>
      </w:pPr>
      <w:r w:rsidRPr="00952595">
        <w:rPr>
          <w:sz w:val="24"/>
          <w:szCs w:val="24"/>
        </w:rPr>
        <w:t>Výdaje ve sc</w:t>
      </w:r>
      <w:r>
        <w:rPr>
          <w:sz w:val="24"/>
          <w:szCs w:val="24"/>
        </w:rPr>
        <w:t xml:space="preserve">hváleném rozpočtu byly </w:t>
      </w:r>
      <w:r w:rsidRPr="00952595">
        <w:rPr>
          <w:sz w:val="24"/>
          <w:szCs w:val="24"/>
        </w:rPr>
        <w:t xml:space="preserve">ve výši </w:t>
      </w:r>
      <w:r>
        <w:rPr>
          <w:b/>
          <w:bCs/>
          <w:sz w:val="24"/>
          <w:szCs w:val="24"/>
        </w:rPr>
        <w:t>363 200,00</w:t>
      </w:r>
      <w:r w:rsidRPr="00952595">
        <w:rPr>
          <w:b/>
          <w:bCs/>
          <w:sz w:val="24"/>
          <w:szCs w:val="24"/>
        </w:rPr>
        <w:t xml:space="preserve"> Kč</w:t>
      </w:r>
      <w:r>
        <w:rPr>
          <w:sz w:val="24"/>
          <w:szCs w:val="24"/>
        </w:rPr>
        <w:t xml:space="preserve">. </w:t>
      </w:r>
      <w:r w:rsidRPr="00952595">
        <w:rPr>
          <w:sz w:val="24"/>
          <w:szCs w:val="24"/>
        </w:rPr>
        <w:t xml:space="preserve">Sociální fond byl čerpán v souladu se statutem v celkové výši </w:t>
      </w:r>
      <w:r>
        <w:rPr>
          <w:b/>
          <w:bCs/>
          <w:sz w:val="24"/>
          <w:szCs w:val="24"/>
        </w:rPr>
        <w:t>229 147</w:t>
      </w:r>
      <w:r w:rsidRPr="00952595">
        <w:rPr>
          <w:b/>
          <w:bCs/>
          <w:sz w:val="24"/>
          <w:szCs w:val="24"/>
        </w:rPr>
        <w:t>,</w:t>
      </w:r>
      <w:r>
        <w:rPr>
          <w:b/>
          <w:bCs/>
          <w:sz w:val="24"/>
          <w:szCs w:val="24"/>
        </w:rPr>
        <w:t>-</w:t>
      </w:r>
      <w:r w:rsidRPr="00952595">
        <w:rPr>
          <w:b/>
          <w:bCs/>
          <w:sz w:val="24"/>
          <w:szCs w:val="24"/>
        </w:rPr>
        <w:t xml:space="preserve"> Kč</w:t>
      </w:r>
      <w:r w:rsidRPr="00952595">
        <w:rPr>
          <w:sz w:val="24"/>
          <w:szCs w:val="24"/>
        </w:rPr>
        <w:t xml:space="preserve"> a to na následující účely:</w:t>
      </w:r>
    </w:p>
    <w:p w:rsidR="005A0FA7" w:rsidRPr="00952595" w:rsidRDefault="005A0FA7" w:rsidP="00263B3F">
      <w:pPr>
        <w:tabs>
          <w:tab w:val="right" w:pos="9072"/>
        </w:tabs>
        <w:ind w:firstLine="142"/>
        <w:jc w:val="both"/>
        <w:rPr>
          <w:sz w:val="24"/>
          <w:szCs w:val="24"/>
        </w:rPr>
      </w:pPr>
    </w:p>
    <w:p w:rsidR="005A0FA7" w:rsidRPr="00952595" w:rsidRDefault="005A0FA7" w:rsidP="00263B3F">
      <w:pPr>
        <w:numPr>
          <w:ilvl w:val="0"/>
          <w:numId w:val="184"/>
        </w:numPr>
        <w:tabs>
          <w:tab w:val="num" w:pos="567"/>
          <w:tab w:val="right" w:pos="9072"/>
        </w:tabs>
        <w:ind w:left="567" w:hanging="425"/>
        <w:jc w:val="both"/>
        <w:rPr>
          <w:sz w:val="24"/>
          <w:szCs w:val="24"/>
        </w:rPr>
      </w:pPr>
      <w:r w:rsidRPr="00952595">
        <w:rPr>
          <w:sz w:val="24"/>
          <w:szCs w:val="24"/>
        </w:rPr>
        <w:t xml:space="preserve">příspěvek na stravování ve výši </w:t>
      </w:r>
      <w:r>
        <w:rPr>
          <w:b/>
          <w:bCs/>
          <w:sz w:val="24"/>
          <w:szCs w:val="24"/>
        </w:rPr>
        <w:t>41 392,00</w:t>
      </w:r>
      <w:r w:rsidRPr="00952595">
        <w:rPr>
          <w:b/>
          <w:bCs/>
          <w:sz w:val="24"/>
          <w:szCs w:val="24"/>
        </w:rPr>
        <w:t xml:space="preserve"> Kč</w:t>
      </w:r>
      <w:r>
        <w:rPr>
          <w:sz w:val="24"/>
          <w:szCs w:val="24"/>
        </w:rPr>
        <w:t xml:space="preserve"> </w:t>
      </w:r>
    </w:p>
    <w:p w:rsidR="005A0FA7" w:rsidRPr="00952595" w:rsidRDefault="005A0FA7" w:rsidP="00263B3F">
      <w:pPr>
        <w:numPr>
          <w:ilvl w:val="0"/>
          <w:numId w:val="184"/>
        </w:numPr>
        <w:tabs>
          <w:tab w:val="num" w:pos="567"/>
          <w:tab w:val="right" w:pos="9072"/>
        </w:tabs>
        <w:ind w:left="567" w:hanging="425"/>
        <w:jc w:val="both"/>
        <w:rPr>
          <w:b/>
          <w:bCs/>
          <w:sz w:val="24"/>
          <w:szCs w:val="24"/>
        </w:rPr>
      </w:pPr>
      <w:r w:rsidRPr="00952595">
        <w:rPr>
          <w:sz w:val="24"/>
          <w:szCs w:val="24"/>
        </w:rPr>
        <w:t xml:space="preserve">příspěvek na ošatné ve výši </w:t>
      </w:r>
      <w:r>
        <w:rPr>
          <w:sz w:val="24"/>
          <w:szCs w:val="24"/>
        </w:rPr>
        <w:t xml:space="preserve"> </w:t>
      </w:r>
      <w:r>
        <w:rPr>
          <w:b/>
          <w:bCs/>
          <w:sz w:val="24"/>
          <w:szCs w:val="24"/>
        </w:rPr>
        <w:t>52 260,00</w:t>
      </w:r>
      <w:r w:rsidRPr="00952595">
        <w:rPr>
          <w:b/>
          <w:bCs/>
          <w:sz w:val="24"/>
          <w:szCs w:val="24"/>
        </w:rPr>
        <w:t> Kč</w:t>
      </w:r>
      <w:r w:rsidRPr="00952595">
        <w:rPr>
          <w:sz w:val="24"/>
          <w:szCs w:val="24"/>
        </w:rPr>
        <w:t xml:space="preserve"> – příspěvek byl poskytnut zaměstnancům úřadu měst</w:t>
      </w:r>
      <w:r>
        <w:rPr>
          <w:sz w:val="24"/>
          <w:szCs w:val="24"/>
        </w:rPr>
        <w:t>a</w:t>
      </w:r>
    </w:p>
    <w:p w:rsidR="005A0FA7" w:rsidRPr="00952595" w:rsidRDefault="005A0FA7" w:rsidP="002C40E6">
      <w:pPr>
        <w:numPr>
          <w:ilvl w:val="0"/>
          <w:numId w:val="184"/>
        </w:numPr>
        <w:tabs>
          <w:tab w:val="num" w:pos="567"/>
          <w:tab w:val="right" w:pos="9072"/>
        </w:tabs>
        <w:ind w:left="567" w:hanging="425"/>
        <w:jc w:val="both"/>
        <w:rPr>
          <w:b/>
          <w:bCs/>
          <w:sz w:val="24"/>
          <w:szCs w:val="24"/>
        </w:rPr>
      </w:pPr>
      <w:r w:rsidRPr="00952595">
        <w:rPr>
          <w:sz w:val="24"/>
          <w:szCs w:val="24"/>
        </w:rPr>
        <w:t xml:space="preserve">penzijní připojištění ve výši </w:t>
      </w:r>
      <w:r>
        <w:rPr>
          <w:b/>
          <w:bCs/>
          <w:sz w:val="24"/>
          <w:szCs w:val="24"/>
        </w:rPr>
        <w:t xml:space="preserve">102 300,00 </w:t>
      </w:r>
      <w:r w:rsidRPr="00952595">
        <w:rPr>
          <w:b/>
          <w:bCs/>
          <w:sz w:val="24"/>
          <w:szCs w:val="24"/>
        </w:rPr>
        <w:t>Kč</w:t>
      </w:r>
      <w:r w:rsidRPr="00952595">
        <w:rPr>
          <w:sz w:val="24"/>
          <w:szCs w:val="24"/>
        </w:rPr>
        <w:t xml:space="preserve"> – příspěvek byl poskytován v s</w:t>
      </w:r>
      <w:r>
        <w:rPr>
          <w:sz w:val="24"/>
          <w:szCs w:val="24"/>
        </w:rPr>
        <w:t xml:space="preserve">ouladu se statutem </w:t>
      </w:r>
    </w:p>
    <w:p w:rsidR="005A0FA7" w:rsidRPr="00F133FC" w:rsidRDefault="005A0FA7" w:rsidP="002C40E6">
      <w:pPr>
        <w:numPr>
          <w:ilvl w:val="0"/>
          <w:numId w:val="184"/>
        </w:numPr>
        <w:tabs>
          <w:tab w:val="num" w:pos="567"/>
          <w:tab w:val="right" w:pos="9072"/>
        </w:tabs>
        <w:ind w:left="567" w:hanging="425"/>
        <w:jc w:val="both"/>
        <w:rPr>
          <w:b/>
          <w:bCs/>
          <w:sz w:val="24"/>
          <w:szCs w:val="24"/>
        </w:rPr>
      </w:pPr>
      <w:r>
        <w:rPr>
          <w:sz w:val="24"/>
          <w:szCs w:val="24"/>
        </w:rPr>
        <w:t>finanční dar</w:t>
      </w:r>
      <w:r w:rsidRPr="00952595">
        <w:rPr>
          <w:sz w:val="24"/>
          <w:szCs w:val="24"/>
        </w:rPr>
        <w:t xml:space="preserve"> ve výši </w:t>
      </w:r>
      <w:r>
        <w:rPr>
          <w:b/>
          <w:bCs/>
          <w:sz w:val="24"/>
          <w:szCs w:val="24"/>
        </w:rPr>
        <w:t>4 014,00</w:t>
      </w:r>
      <w:r w:rsidRPr="00952595">
        <w:rPr>
          <w:b/>
          <w:bCs/>
          <w:sz w:val="24"/>
          <w:szCs w:val="24"/>
        </w:rPr>
        <w:t xml:space="preserve"> Kč</w:t>
      </w:r>
      <w:r>
        <w:rPr>
          <w:sz w:val="24"/>
          <w:szCs w:val="24"/>
        </w:rPr>
        <w:t xml:space="preserve"> – dar</w:t>
      </w:r>
      <w:r w:rsidRPr="00952595">
        <w:rPr>
          <w:sz w:val="24"/>
          <w:szCs w:val="24"/>
        </w:rPr>
        <w:t xml:space="preserve"> u příležitosti ž</w:t>
      </w:r>
      <w:r>
        <w:rPr>
          <w:sz w:val="24"/>
          <w:szCs w:val="24"/>
        </w:rPr>
        <w:t>ivotního jubilea byl vyplacen 1</w:t>
      </w:r>
      <w:r w:rsidRPr="00952595">
        <w:rPr>
          <w:sz w:val="24"/>
          <w:szCs w:val="24"/>
        </w:rPr>
        <w:t xml:space="preserve"> zaměstnanc</w:t>
      </w:r>
      <w:r>
        <w:rPr>
          <w:sz w:val="24"/>
          <w:szCs w:val="24"/>
        </w:rPr>
        <w:t>i</w:t>
      </w:r>
    </w:p>
    <w:p w:rsidR="005A0FA7" w:rsidRPr="00360B48" w:rsidRDefault="005A0FA7" w:rsidP="00A6746D">
      <w:pPr>
        <w:numPr>
          <w:ilvl w:val="0"/>
          <w:numId w:val="184"/>
        </w:numPr>
        <w:tabs>
          <w:tab w:val="num" w:pos="567"/>
          <w:tab w:val="right" w:pos="9072"/>
        </w:tabs>
        <w:ind w:left="567" w:hanging="425"/>
        <w:jc w:val="both"/>
        <w:rPr>
          <w:b/>
          <w:bCs/>
          <w:sz w:val="24"/>
          <w:szCs w:val="24"/>
        </w:rPr>
      </w:pPr>
      <w:r>
        <w:rPr>
          <w:sz w:val="24"/>
          <w:szCs w:val="24"/>
        </w:rPr>
        <w:t xml:space="preserve">příspěvek na letní tábory pro děti zaměstnanců ve výši </w:t>
      </w:r>
      <w:r>
        <w:rPr>
          <w:b/>
          <w:bCs/>
          <w:sz w:val="24"/>
          <w:szCs w:val="24"/>
        </w:rPr>
        <w:t xml:space="preserve">5 000,00 </w:t>
      </w:r>
      <w:r w:rsidRPr="00F133FC">
        <w:rPr>
          <w:b/>
          <w:bCs/>
          <w:sz w:val="24"/>
          <w:szCs w:val="24"/>
        </w:rPr>
        <w:t>Kč</w:t>
      </w:r>
      <w:r>
        <w:rPr>
          <w:b/>
          <w:bCs/>
          <w:sz w:val="24"/>
          <w:szCs w:val="24"/>
        </w:rPr>
        <w:t xml:space="preserve"> </w:t>
      </w:r>
      <w:r>
        <w:rPr>
          <w:sz w:val="24"/>
          <w:szCs w:val="24"/>
        </w:rPr>
        <w:t>– byl poskytnut pro</w:t>
      </w:r>
      <w:r>
        <w:rPr>
          <w:b/>
          <w:bCs/>
          <w:sz w:val="24"/>
          <w:szCs w:val="24"/>
        </w:rPr>
        <w:t xml:space="preserve"> </w:t>
      </w:r>
      <w:r>
        <w:rPr>
          <w:sz w:val="24"/>
          <w:szCs w:val="24"/>
        </w:rPr>
        <w:t>4 děti zaměstnanců</w:t>
      </w:r>
    </w:p>
    <w:p w:rsidR="005A0FA7" w:rsidRPr="00952595" w:rsidRDefault="005A0FA7" w:rsidP="00A6746D">
      <w:pPr>
        <w:numPr>
          <w:ilvl w:val="0"/>
          <w:numId w:val="184"/>
        </w:numPr>
        <w:tabs>
          <w:tab w:val="num" w:pos="567"/>
          <w:tab w:val="right" w:pos="9072"/>
        </w:tabs>
        <w:ind w:left="567" w:hanging="425"/>
        <w:jc w:val="both"/>
        <w:rPr>
          <w:b/>
          <w:bCs/>
          <w:sz w:val="24"/>
          <w:szCs w:val="24"/>
        </w:rPr>
      </w:pPr>
      <w:r>
        <w:rPr>
          <w:sz w:val="24"/>
          <w:szCs w:val="24"/>
        </w:rPr>
        <w:t xml:space="preserve">poskytnutá zápůjčka ve výši </w:t>
      </w:r>
      <w:r w:rsidRPr="00360B48">
        <w:rPr>
          <w:b/>
          <w:bCs/>
          <w:sz w:val="24"/>
          <w:szCs w:val="24"/>
        </w:rPr>
        <w:t>20 000,00 Kč</w:t>
      </w:r>
    </w:p>
    <w:p w:rsidR="005A0FA7" w:rsidRDefault="005A0FA7" w:rsidP="00263B3F">
      <w:pPr>
        <w:numPr>
          <w:ilvl w:val="0"/>
          <w:numId w:val="184"/>
        </w:numPr>
        <w:tabs>
          <w:tab w:val="num" w:pos="567"/>
          <w:tab w:val="right" w:pos="9072"/>
        </w:tabs>
        <w:ind w:left="567" w:hanging="425"/>
        <w:jc w:val="both"/>
        <w:rPr>
          <w:b/>
          <w:bCs/>
          <w:sz w:val="24"/>
          <w:szCs w:val="24"/>
        </w:rPr>
      </w:pPr>
      <w:r w:rsidRPr="00952595">
        <w:rPr>
          <w:sz w:val="24"/>
          <w:szCs w:val="24"/>
        </w:rPr>
        <w:t xml:space="preserve">výdaje za peněžní transakce a vedení účtu ve výši </w:t>
      </w:r>
      <w:r>
        <w:rPr>
          <w:b/>
          <w:bCs/>
          <w:sz w:val="24"/>
          <w:szCs w:val="24"/>
        </w:rPr>
        <w:t>4 181,00 Kč</w:t>
      </w:r>
    </w:p>
    <w:p w:rsidR="005A0FA7" w:rsidRDefault="005A0FA7" w:rsidP="00132AD2">
      <w:pPr>
        <w:tabs>
          <w:tab w:val="right" w:pos="9072"/>
        </w:tabs>
        <w:jc w:val="both"/>
        <w:rPr>
          <w:b/>
          <w:bCs/>
          <w:sz w:val="24"/>
          <w:szCs w:val="24"/>
        </w:rPr>
      </w:pPr>
    </w:p>
    <w:p w:rsidR="005A0FA7" w:rsidRDefault="005A0FA7" w:rsidP="00132AD2">
      <w:pPr>
        <w:tabs>
          <w:tab w:val="right" w:pos="9072"/>
        </w:tabs>
        <w:jc w:val="both"/>
        <w:rPr>
          <w:b/>
          <w:bCs/>
          <w:sz w:val="24"/>
          <w:szCs w:val="24"/>
        </w:rPr>
      </w:pPr>
      <w:r>
        <w:rPr>
          <w:b/>
          <w:bCs/>
          <w:sz w:val="24"/>
          <w:szCs w:val="24"/>
        </w:rPr>
        <w:t xml:space="preserve">  </w:t>
      </w:r>
      <w:r>
        <w:rPr>
          <w:sz w:val="24"/>
          <w:szCs w:val="24"/>
        </w:rPr>
        <w:t>K 31. prosinci 2019</w:t>
      </w:r>
      <w:r w:rsidRPr="00952595">
        <w:rPr>
          <w:sz w:val="24"/>
          <w:szCs w:val="24"/>
        </w:rPr>
        <w:t xml:space="preserve"> činil zůstatek </w:t>
      </w:r>
      <w:r>
        <w:rPr>
          <w:sz w:val="24"/>
          <w:szCs w:val="24"/>
        </w:rPr>
        <w:t xml:space="preserve">peněžních prostředků na běžném účtu </w:t>
      </w:r>
      <w:r>
        <w:rPr>
          <w:b/>
          <w:bCs/>
          <w:sz w:val="24"/>
          <w:szCs w:val="24"/>
        </w:rPr>
        <w:t>142 202,00</w:t>
      </w:r>
      <w:r w:rsidRPr="00952595">
        <w:rPr>
          <w:b/>
          <w:bCs/>
          <w:sz w:val="24"/>
          <w:szCs w:val="24"/>
        </w:rPr>
        <w:t xml:space="preserve"> Kč.</w:t>
      </w:r>
    </w:p>
    <w:p w:rsidR="005A0FA7" w:rsidRDefault="005A0FA7" w:rsidP="0096740C">
      <w:pPr>
        <w:pStyle w:val="BodyText"/>
        <w:tabs>
          <w:tab w:val="left" w:pos="851"/>
          <w:tab w:val="right" w:pos="3119"/>
          <w:tab w:val="left" w:pos="3261"/>
          <w:tab w:val="right" w:pos="9072"/>
        </w:tabs>
        <w:rPr>
          <w:b/>
          <w:bCs/>
          <w:sz w:val="28"/>
          <w:szCs w:val="28"/>
        </w:rPr>
      </w:pPr>
    </w:p>
    <w:p w:rsidR="005A0FA7" w:rsidRPr="00F746AC" w:rsidRDefault="005A0FA7" w:rsidP="0096740C">
      <w:pPr>
        <w:pStyle w:val="BodyText"/>
        <w:tabs>
          <w:tab w:val="left" w:pos="851"/>
          <w:tab w:val="right" w:pos="3119"/>
          <w:tab w:val="left" w:pos="3261"/>
          <w:tab w:val="right" w:pos="9072"/>
        </w:tabs>
        <w:rPr>
          <w:b/>
          <w:bCs/>
          <w:sz w:val="28"/>
          <w:szCs w:val="28"/>
        </w:rPr>
      </w:pPr>
      <w:r>
        <w:rPr>
          <w:b/>
          <w:bCs/>
          <w:sz w:val="28"/>
          <w:szCs w:val="28"/>
        </w:rPr>
        <w:t xml:space="preserve"> Fond</w:t>
      </w:r>
      <w:r w:rsidRPr="00F746AC">
        <w:rPr>
          <w:b/>
          <w:bCs/>
          <w:sz w:val="28"/>
          <w:szCs w:val="28"/>
        </w:rPr>
        <w:t xml:space="preserve"> </w:t>
      </w:r>
      <w:r>
        <w:rPr>
          <w:b/>
          <w:bCs/>
          <w:sz w:val="28"/>
          <w:szCs w:val="28"/>
        </w:rPr>
        <w:t>pro údržbu hrobů</w:t>
      </w:r>
    </w:p>
    <w:p w:rsidR="005A0FA7" w:rsidRPr="00952595" w:rsidRDefault="005A0FA7" w:rsidP="0096740C">
      <w:pPr>
        <w:tabs>
          <w:tab w:val="left" w:pos="851"/>
          <w:tab w:val="right" w:pos="9072"/>
        </w:tabs>
        <w:ind w:firstLine="142"/>
        <w:rPr>
          <w:sz w:val="24"/>
          <w:szCs w:val="24"/>
        </w:rPr>
      </w:pPr>
      <w:r>
        <w:rPr>
          <w:sz w:val="24"/>
          <w:szCs w:val="24"/>
        </w:rPr>
        <w:t>Usnesením zastupitelstva ze dne 2. března 2017 bylo schváleno zřízení trvalého peněžního fondu pro     údržbu hrobů na místním hřbitově u nichž je zřejmé, že nemají svého stálého pečovatele.</w:t>
      </w:r>
    </w:p>
    <w:p w:rsidR="005A0FA7" w:rsidRDefault="005A0FA7" w:rsidP="0096740C">
      <w:pPr>
        <w:tabs>
          <w:tab w:val="left" w:pos="851"/>
          <w:tab w:val="right" w:pos="9072"/>
        </w:tabs>
        <w:ind w:firstLine="142"/>
        <w:rPr>
          <w:b/>
          <w:bCs/>
          <w:sz w:val="24"/>
          <w:szCs w:val="24"/>
        </w:rPr>
      </w:pPr>
    </w:p>
    <w:p w:rsidR="005A0FA7" w:rsidRDefault="005A0FA7" w:rsidP="0096740C">
      <w:pPr>
        <w:tabs>
          <w:tab w:val="left" w:pos="851"/>
          <w:tab w:val="right" w:pos="9072"/>
        </w:tabs>
        <w:ind w:firstLine="142"/>
        <w:rPr>
          <w:b/>
          <w:bCs/>
          <w:sz w:val="24"/>
          <w:szCs w:val="24"/>
        </w:rPr>
      </w:pPr>
      <w:r>
        <w:rPr>
          <w:b/>
          <w:bCs/>
          <w:sz w:val="24"/>
          <w:szCs w:val="24"/>
        </w:rPr>
        <w:t xml:space="preserve">Tvorba </w:t>
      </w:r>
      <w:r w:rsidRPr="00952595">
        <w:rPr>
          <w:b/>
          <w:bCs/>
          <w:sz w:val="24"/>
          <w:szCs w:val="24"/>
        </w:rPr>
        <w:t xml:space="preserve">fondu </w:t>
      </w:r>
    </w:p>
    <w:p w:rsidR="005A0FA7" w:rsidRPr="00DF66A5" w:rsidRDefault="005A0FA7" w:rsidP="00834B02">
      <w:pPr>
        <w:tabs>
          <w:tab w:val="right" w:pos="9072"/>
        </w:tabs>
        <w:ind w:firstLine="142"/>
        <w:jc w:val="both"/>
        <w:rPr>
          <w:b/>
          <w:bCs/>
          <w:sz w:val="24"/>
          <w:szCs w:val="24"/>
        </w:rPr>
      </w:pPr>
      <w:r>
        <w:rPr>
          <w:sz w:val="24"/>
          <w:szCs w:val="24"/>
        </w:rPr>
        <w:t>Stav peněžních prostředků na běžném účtu fondu k 1. lednu 2019</w:t>
      </w:r>
      <w:r w:rsidRPr="00952595">
        <w:rPr>
          <w:sz w:val="24"/>
          <w:szCs w:val="24"/>
        </w:rPr>
        <w:t xml:space="preserve"> činil </w:t>
      </w:r>
      <w:r>
        <w:rPr>
          <w:b/>
          <w:bCs/>
          <w:sz w:val="24"/>
          <w:szCs w:val="24"/>
        </w:rPr>
        <w:t>111 085,00</w:t>
      </w:r>
      <w:r w:rsidRPr="00952595">
        <w:rPr>
          <w:b/>
          <w:bCs/>
          <w:sz w:val="24"/>
          <w:szCs w:val="24"/>
        </w:rPr>
        <w:t xml:space="preserve"> Kč</w:t>
      </w:r>
      <w:r>
        <w:rPr>
          <w:sz w:val="24"/>
          <w:szCs w:val="24"/>
        </w:rPr>
        <w:t xml:space="preserve">.Přijatné neinvestiční dary od občanů činily </w:t>
      </w:r>
      <w:r>
        <w:rPr>
          <w:b/>
          <w:bCs/>
          <w:sz w:val="24"/>
          <w:szCs w:val="24"/>
        </w:rPr>
        <w:t>5 </w:t>
      </w:r>
      <w:r w:rsidRPr="00DF66A5">
        <w:rPr>
          <w:b/>
          <w:bCs/>
          <w:sz w:val="24"/>
          <w:szCs w:val="24"/>
        </w:rPr>
        <w:t>000</w:t>
      </w:r>
      <w:r>
        <w:rPr>
          <w:b/>
          <w:bCs/>
          <w:sz w:val="24"/>
          <w:szCs w:val="24"/>
        </w:rPr>
        <w:t>,00</w:t>
      </w:r>
      <w:r w:rsidRPr="00DF66A5">
        <w:rPr>
          <w:b/>
          <w:bCs/>
          <w:sz w:val="24"/>
          <w:szCs w:val="24"/>
        </w:rPr>
        <w:t xml:space="preserve"> Kč.</w:t>
      </w:r>
    </w:p>
    <w:p w:rsidR="005A0FA7" w:rsidRPr="00834B02" w:rsidRDefault="005A0FA7" w:rsidP="00834B02">
      <w:pPr>
        <w:tabs>
          <w:tab w:val="left" w:pos="851"/>
          <w:tab w:val="right" w:pos="9072"/>
        </w:tabs>
        <w:ind w:firstLine="142"/>
        <w:rPr>
          <w:sz w:val="24"/>
          <w:szCs w:val="24"/>
        </w:rPr>
      </w:pPr>
    </w:p>
    <w:p w:rsidR="005A0FA7" w:rsidRDefault="005A0FA7" w:rsidP="0096740C">
      <w:pPr>
        <w:tabs>
          <w:tab w:val="left" w:pos="851"/>
          <w:tab w:val="right" w:pos="9072"/>
        </w:tabs>
        <w:ind w:firstLine="142"/>
        <w:rPr>
          <w:b/>
          <w:bCs/>
          <w:sz w:val="24"/>
          <w:szCs w:val="24"/>
        </w:rPr>
      </w:pPr>
      <w:r>
        <w:rPr>
          <w:b/>
          <w:bCs/>
          <w:sz w:val="24"/>
          <w:szCs w:val="24"/>
        </w:rPr>
        <w:t>Čerpání fondu</w:t>
      </w:r>
    </w:p>
    <w:p w:rsidR="005A0FA7" w:rsidRPr="00D87F3B" w:rsidRDefault="005A0FA7" w:rsidP="0096740C">
      <w:pPr>
        <w:tabs>
          <w:tab w:val="left" w:pos="851"/>
          <w:tab w:val="right" w:pos="9072"/>
        </w:tabs>
        <w:ind w:firstLine="142"/>
        <w:rPr>
          <w:sz w:val="24"/>
          <w:szCs w:val="24"/>
        </w:rPr>
      </w:pPr>
      <w:r>
        <w:rPr>
          <w:sz w:val="24"/>
          <w:szCs w:val="24"/>
        </w:rPr>
        <w:t xml:space="preserve">Výdaje ve schváleném rozpočtu byly </w:t>
      </w:r>
      <w:r w:rsidRPr="003635B0">
        <w:rPr>
          <w:sz w:val="24"/>
          <w:szCs w:val="24"/>
        </w:rPr>
        <w:t>ve výši</w:t>
      </w:r>
      <w:r>
        <w:rPr>
          <w:b/>
          <w:bCs/>
          <w:sz w:val="24"/>
          <w:szCs w:val="24"/>
        </w:rPr>
        <w:t xml:space="preserve"> 111 000,00 Kč. </w:t>
      </w:r>
      <w:r w:rsidRPr="00D87F3B">
        <w:rPr>
          <w:sz w:val="24"/>
          <w:szCs w:val="24"/>
        </w:rPr>
        <w:t>Fond pro údržbu hrobů</w:t>
      </w:r>
      <w:r>
        <w:rPr>
          <w:sz w:val="24"/>
          <w:szCs w:val="24"/>
        </w:rPr>
        <w:t xml:space="preserve"> byl čerpán v souladu se statutem ve výši </w:t>
      </w:r>
      <w:r>
        <w:rPr>
          <w:b/>
          <w:bCs/>
          <w:sz w:val="24"/>
          <w:szCs w:val="24"/>
        </w:rPr>
        <w:t>6 050</w:t>
      </w:r>
      <w:r w:rsidRPr="00D87F3B">
        <w:rPr>
          <w:b/>
          <w:bCs/>
          <w:sz w:val="24"/>
          <w:szCs w:val="24"/>
        </w:rPr>
        <w:t xml:space="preserve">,00 Kč </w:t>
      </w:r>
      <w:r>
        <w:rPr>
          <w:b/>
          <w:bCs/>
          <w:sz w:val="24"/>
          <w:szCs w:val="24"/>
        </w:rPr>
        <w:t xml:space="preserve">– </w:t>
      </w:r>
      <w:r>
        <w:rPr>
          <w:sz w:val="24"/>
          <w:szCs w:val="24"/>
        </w:rPr>
        <w:t>doplatek</w:t>
      </w:r>
      <w:r w:rsidRPr="00D87F3B">
        <w:rPr>
          <w:sz w:val="24"/>
          <w:szCs w:val="24"/>
        </w:rPr>
        <w:t xml:space="preserve"> faktury za </w:t>
      </w:r>
      <w:r>
        <w:rPr>
          <w:sz w:val="24"/>
          <w:szCs w:val="24"/>
        </w:rPr>
        <w:t>opravu hrobky Kovářovy rodiny na hřbitově ve Veverské Bítýšce.</w:t>
      </w:r>
    </w:p>
    <w:p w:rsidR="005A0FA7" w:rsidRPr="00D87F3B" w:rsidRDefault="005A0FA7" w:rsidP="0096740C">
      <w:pPr>
        <w:tabs>
          <w:tab w:val="left" w:pos="851"/>
          <w:tab w:val="right" w:pos="9072"/>
        </w:tabs>
        <w:ind w:firstLine="142"/>
        <w:rPr>
          <w:b/>
          <w:bCs/>
          <w:sz w:val="24"/>
          <w:szCs w:val="24"/>
        </w:rPr>
      </w:pPr>
    </w:p>
    <w:p w:rsidR="005A0FA7" w:rsidRPr="00952595" w:rsidRDefault="005A0FA7" w:rsidP="00263B3F">
      <w:pPr>
        <w:tabs>
          <w:tab w:val="right" w:pos="9072"/>
        </w:tabs>
        <w:ind w:firstLine="142"/>
        <w:jc w:val="both"/>
        <w:rPr>
          <w:b/>
          <w:bCs/>
          <w:sz w:val="24"/>
          <w:szCs w:val="24"/>
        </w:rPr>
      </w:pPr>
      <w:r>
        <w:rPr>
          <w:sz w:val="24"/>
          <w:szCs w:val="24"/>
        </w:rPr>
        <w:t>K 31. prosinci 2019</w:t>
      </w:r>
      <w:r w:rsidRPr="00132AD2">
        <w:rPr>
          <w:sz w:val="24"/>
          <w:szCs w:val="24"/>
        </w:rPr>
        <w:t xml:space="preserve"> činil zůstatek peněžních prostředků na běžném účtu</w:t>
      </w:r>
      <w:r>
        <w:rPr>
          <w:b/>
          <w:bCs/>
          <w:sz w:val="24"/>
          <w:szCs w:val="24"/>
        </w:rPr>
        <w:t xml:space="preserve"> 110 035,00 Kč.</w:t>
      </w:r>
    </w:p>
    <w:p w:rsidR="005A0FA7" w:rsidRPr="00952595" w:rsidRDefault="005A0FA7" w:rsidP="00263B3F">
      <w:pPr>
        <w:tabs>
          <w:tab w:val="right" w:pos="9072"/>
        </w:tabs>
        <w:ind w:firstLine="142"/>
        <w:jc w:val="both"/>
        <w:rPr>
          <w:b/>
          <w:bCs/>
          <w:sz w:val="24"/>
          <w:szCs w:val="24"/>
        </w:rPr>
      </w:pPr>
    </w:p>
    <w:p w:rsidR="005A0FA7" w:rsidRDefault="005A0FA7" w:rsidP="00E3520D">
      <w:pPr>
        <w:pStyle w:val="BodyText"/>
        <w:ind w:firstLine="142"/>
        <w:rPr>
          <w:b/>
          <w:bCs/>
        </w:rPr>
      </w:pPr>
    </w:p>
    <w:p w:rsidR="005A0FA7" w:rsidRPr="00EA43AB" w:rsidRDefault="005A0FA7" w:rsidP="00E3520D">
      <w:pPr>
        <w:pStyle w:val="BodyText"/>
        <w:ind w:firstLine="142"/>
        <w:rPr>
          <w:b/>
          <w:bCs/>
        </w:rPr>
      </w:pPr>
      <w:r w:rsidRPr="00EA43AB">
        <w:rPr>
          <w:b/>
          <w:bCs/>
        </w:rPr>
        <w:t xml:space="preserve">Zpráva o výsledku přezkoumání hospodaření </w:t>
      </w:r>
      <w:r>
        <w:rPr>
          <w:b/>
          <w:bCs/>
        </w:rPr>
        <w:t>města za rok 2019</w:t>
      </w:r>
    </w:p>
    <w:p w:rsidR="005A0FA7" w:rsidRDefault="005A0FA7" w:rsidP="00E3520D">
      <w:pPr>
        <w:pStyle w:val="BodyText"/>
        <w:ind w:firstLine="142"/>
        <w:jc w:val="both"/>
      </w:pPr>
      <w:r>
        <w:t xml:space="preserve">Přezkoumání hospodaření města za rok 2019 bylo provedeno na základě žádosti města na základě ustanovení § 42 zákona č.128/2000 Sb., o obcích a v souladu se zákonem č.420/2004 Sb., o přezkoumání hospodaření územních samosprávných celků a DSO pracovníky odboru kontrolního a právního Krajského úřadu Jihomoravského kraje. Dílčí přezkoumání hospodaření proběhlo ve dnech od 11.listopadu 2019 do 12. lisopadu 2019, konečné přezkoumání hospodaření se uskutečnilo ve dnech  od 11. března 2020 do 12. března 2020. </w:t>
      </w:r>
    </w:p>
    <w:p w:rsidR="005A0FA7" w:rsidRDefault="005A0FA7" w:rsidP="00FB09A4">
      <w:pPr>
        <w:pStyle w:val="BodyText"/>
        <w:jc w:val="both"/>
      </w:pPr>
      <w:r w:rsidRPr="008367D8">
        <w:rPr>
          <w:b/>
          <w:bCs/>
        </w:rPr>
        <w:t>Závěr:</w:t>
      </w:r>
      <w:r>
        <w:t xml:space="preserve"> Při přezkoumání hospodaření města Veverská Bítýška </w:t>
      </w:r>
      <w:r w:rsidRPr="009F3111">
        <w:t xml:space="preserve">za rok </w:t>
      </w:r>
      <w:r>
        <w:t>2019 ne</w:t>
      </w:r>
      <w:r w:rsidRPr="009F3111">
        <w:t>by</w:t>
      </w:r>
      <w:r>
        <w:t>ly zjištěny chyby a nedostatky.</w:t>
      </w:r>
    </w:p>
    <w:p w:rsidR="005A0FA7" w:rsidRDefault="005A0FA7" w:rsidP="00CA7D5F">
      <w:pPr>
        <w:pStyle w:val="BodyText"/>
        <w:jc w:val="both"/>
      </w:pPr>
      <w:r w:rsidRPr="009F3111">
        <w:t xml:space="preserve">Zpráva o výsledku přezkoumání hospodaření </w:t>
      </w:r>
      <w:r>
        <w:t>města</w:t>
      </w:r>
      <w:r w:rsidRPr="009F3111">
        <w:t xml:space="preserve"> je </w:t>
      </w:r>
      <w:r>
        <w:t>součástí záverečného účtu.</w:t>
      </w:r>
    </w:p>
    <w:p w:rsidR="005A0FA7" w:rsidRDefault="005A0FA7" w:rsidP="00E3520D">
      <w:pPr>
        <w:pStyle w:val="BodyText"/>
        <w:tabs>
          <w:tab w:val="left" w:pos="6237"/>
          <w:tab w:val="left" w:pos="7513"/>
        </w:tabs>
        <w:ind w:firstLine="142"/>
      </w:pPr>
    </w:p>
    <w:p w:rsidR="005A0FA7" w:rsidRPr="00597797" w:rsidRDefault="005A0FA7" w:rsidP="006B218F">
      <w:pPr>
        <w:pStyle w:val="BodyText"/>
        <w:jc w:val="both"/>
      </w:pPr>
      <w:r>
        <w:rPr>
          <w:b/>
          <w:bCs/>
        </w:rPr>
        <w:t xml:space="preserve">  </w:t>
      </w:r>
      <w:r w:rsidRPr="00597797">
        <w:rPr>
          <w:b/>
          <w:bCs/>
        </w:rPr>
        <w:t>Příspěvkové organizace</w:t>
      </w:r>
    </w:p>
    <w:p w:rsidR="005A0FA7" w:rsidRDefault="005A0FA7" w:rsidP="00E3520D">
      <w:pPr>
        <w:pStyle w:val="BodyText"/>
        <w:ind w:firstLine="142"/>
      </w:pPr>
      <w:r>
        <w:t>Město je zřizovatelem příspěvkových organizací:</w:t>
      </w:r>
    </w:p>
    <w:p w:rsidR="005A0FA7" w:rsidRDefault="005A0FA7" w:rsidP="00C8258C">
      <w:pPr>
        <w:pStyle w:val="BodyText"/>
        <w:ind w:firstLine="142"/>
        <w:rPr>
          <w:b/>
          <w:bCs/>
        </w:rPr>
      </w:pPr>
      <w:r w:rsidRPr="00BA2153">
        <w:rPr>
          <w:b/>
          <w:bCs/>
        </w:rPr>
        <w:t>1. Mateřská škola Veverská Bítýška</w:t>
      </w:r>
    </w:p>
    <w:p w:rsidR="005A0FA7" w:rsidRDefault="005A0FA7" w:rsidP="006B2852">
      <w:pPr>
        <w:pStyle w:val="BodyText"/>
        <w:tabs>
          <w:tab w:val="right" w:pos="8647"/>
        </w:tabs>
        <w:ind w:firstLine="142"/>
      </w:pPr>
      <w:r>
        <w:t>Neinvestiční příspěvek od města na provoz                                                 931 250,00 Kč</w:t>
      </w:r>
    </w:p>
    <w:p w:rsidR="005A0FA7" w:rsidRDefault="005A0FA7" w:rsidP="006B2852">
      <w:pPr>
        <w:pStyle w:val="BodyText"/>
        <w:tabs>
          <w:tab w:val="right" w:pos="8647"/>
        </w:tabs>
        <w:ind w:firstLine="142"/>
      </w:pPr>
      <w:r>
        <w:t>Neinvestiční příspěvek od města na vybavení                                             431 496,00 Kč</w:t>
      </w:r>
    </w:p>
    <w:p w:rsidR="005A0FA7" w:rsidRDefault="005A0FA7" w:rsidP="006B2852">
      <w:pPr>
        <w:pStyle w:val="BodyText"/>
        <w:tabs>
          <w:tab w:val="right" w:pos="8647"/>
        </w:tabs>
        <w:ind w:firstLine="142"/>
      </w:pPr>
      <w:r>
        <w:t>Investiční příspěvek od města na vybavení                                                 222 500,00 Kč</w:t>
      </w:r>
    </w:p>
    <w:p w:rsidR="005A0FA7" w:rsidRPr="001C38A2" w:rsidRDefault="005A0FA7" w:rsidP="006B2852">
      <w:pPr>
        <w:pStyle w:val="BodyText"/>
        <w:tabs>
          <w:tab w:val="right" w:pos="8647"/>
        </w:tabs>
        <w:ind w:firstLine="142"/>
      </w:pPr>
      <w:r>
        <w:t>Neinvestiční dotace ze stát.rozpočtu-MŠMT                                            6 879 299,00 Kč</w:t>
      </w:r>
    </w:p>
    <w:p w:rsidR="005A0FA7" w:rsidRDefault="005A0FA7" w:rsidP="006B2852">
      <w:pPr>
        <w:pStyle w:val="BodyText"/>
        <w:tabs>
          <w:tab w:val="right" w:pos="8647"/>
        </w:tabs>
        <w:ind w:firstLine="142"/>
      </w:pPr>
      <w:r w:rsidRPr="001C38A2">
        <w:t>Vlastní příjmy</w:t>
      </w:r>
      <w:r>
        <w:tab/>
        <w:t xml:space="preserve">     1 034 666,00 Kč</w:t>
      </w:r>
    </w:p>
    <w:p w:rsidR="005A0FA7" w:rsidRPr="001C38A2" w:rsidRDefault="005A0FA7" w:rsidP="006B2852">
      <w:pPr>
        <w:pStyle w:val="BodyText"/>
        <w:tabs>
          <w:tab w:val="right" w:pos="8647"/>
        </w:tabs>
        <w:ind w:firstLine="142"/>
      </w:pPr>
      <w:r>
        <w:t>Čerpání fondů                                                                                                 12 832,56 Kč</w:t>
      </w:r>
    </w:p>
    <w:p w:rsidR="005A0FA7" w:rsidRDefault="005A0FA7" w:rsidP="006B2852">
      <w:pPr>
        <w:pStyle w:val="BodyText"/>
        <w:tabs>
          <w:tab w:val="right" w:pos="5670"/>
          <w:tab w:val="right" w:pos="8647"/>
        </w:tabs>
        <w:ind w:firstLine="142"/>
        <w:rPr>
          <w:b/>
          <w:bCs/>
        </w:rPr>
      </w:pPr>
      <w:r>
        <w:rPr>
          <w:b/>
          <w:bCs/>
        </w:rPr>
        <w:t>Celkem                                                                                                       9 512 043,56 Kč</w:t>
      </w:r>
    </w:p>
    <w:p w:rsidR="005A0FA7" w:rsidRDefault="005A0FA7" w:rsidP="006B2852">
      <w:pPr>
        <w:pStyle w:val="BodyText"/>
        <w:tabs>
          <w:tab w:val="right" w:pos="5670"/>
          <w:tab w:val="right" w:pos="8647"/>
        </w:tabs>
        <w:ind w:firstLine="142"/>
        <w:rPr>
          <w:b/>
          <w:bCs/>
        </w:rPr>
      </w:pPr>
    </w:p>
    <w:p w:rsidR="005A0FA7" w:rsidRDefault="005A0FA7" w:rsidP="006B2852">
      <w:pPr>
        <w:pStyle w:val="BodyText"/>
        <w:tabs>
          <w:tab w:val="right" w:pos="4536"/>
          <w:tab w:val="right" w:pos="6521"/>
          <w:tab w:val="right" w:pos="8647"/>
        </w:tabs>
        <w:ind w:firstLine="142"/>
        <w:rPr>
          <w:b/>
          <w:bCs/>
        </w:rPr>
      </w:pPr>
      <w:r>
        <w:rPr>
          <w:b/>
          <w:bCs/>
        </w:rPr>
        <w:t xml:space="preserve">Rozpočet </w:t>
      </w:r>
      <w:r>
        <w:rPr>
          <w:b/>
          <w:bCs/>
        </w:rPr>
        <w:tab/>
        <w:t xml:space="preserve">schválený </w:t>
      </w:r>
      <w:r w:rsidRPr="00E80291">
        <w:rPr>
          <w:b/>
          <w:bCs/>
        </w:rPr>
        <w:t>[</w:t>
      </w:r>
      <w:r>
        <w:rPr>
          <w:b/>
          <w:bCs/>
        </w:rPr>
        <w:t>Kč]</w:t>
      </w:r>
      <w:r>
        <w:rPr>
          <w:b/>
          <w:bCs/>
        </w:rPr>
        <w:tab/>
        <w:t xml:space="preserve">                                          skutečnost </w:t>
      </w:r>
      <w:r w:rsidRPr="00E80291">
        <w:rPr>
          <w:b/>
          <w:bCs/>
        </w:rPr>
        <w:t>[</w:t>
      </w:r>
      <w:r>
        <w:rPr>
          <w:b/>
          <w:bCs/>
        </w:rPr>
        <w:t>Kč]</w:t>
      </w:r>
    </w:p>
    <w:p w:rsidR="005A0FA7" w:rsidRPr="001C4B89" w:rsidRDefault="005A0FA7" w:rsidP="006B2852">
      <w:pPr>
        <w:pStyle w:val="BodyText"/>
        <w:tabs>
          <w:tab w:val="right" w:pos="4536"/>
          <w:tab w:val="right" w:pos="6521"/>
          <w:tab w:val="right" w:pos="8647"/>
        </w:tabs>
        <w:ind w:firstLine="142"/>
      </w:pPr>
      <w:r>
        <w:t>Výnosy celkem</w:t>
      </w:r>
      <w:r>
        <w:tab/>
        <w:t>6 740 800,00</w:t>
      </w:r>
      <w:r>
        <w:tab/>
      </w:r>
      <w:r>
        <w:tab/>
        <w:t>9 332 269,96</w:t>
      </w:r>
    </w:p>
    <w:p w:rsidR="005A0FA7" w:rsidRPr="001C4B89" w:rsidRDefault="005A0FA7" w:rsidP="006B2852">
      <w:pPr>
        <w:pStyle w:val="BodyText"/>
        <w:tabs>
          <w:tab w:val="right" w:pos="4536"/>
          <w:tab w:val="right" w:pos="6521"/>
          <w:tab w:val="right" w:pos="8647"/>
        </w:tabs>
        <w:ind w:firstLine="142"/>
      </w:pPr>
      <w:r>
        <w:t>Náklady celkem</w:t>
      </w:r>
      <w:r>
        <w:tab/>
        <w:t>6 740 80</w:t>
      </w:r>
      <w:r w:rsidRPr="00AF24A4">
        <w:t>0,00</w:t>
      </w:r>
      <w:r>
        <w:t xml:space="preserve">                                     </w:t>
      </w:r>
      <w:r>
        <w:tab/>
        <w:t>9 332 269,96</w:t>
      </w:r>
    </w:p>
    <w:p w:rsidR="005A0FA7" w:rsidRPr="00273FE6" w:rsidRDefault="005A0FA7" w:rsidP="006B2852">
      <w:pPr>
        <w:pStyle w:val="BodyText"/>
        <w:tabs>
          <w:tab w:val="right" w:pos="8647"/>
        </w:tabs>
        <w:ind w:firstLine="142"/>
        <w:rPr>
          <w:b/>
          <w:bCs/>
        </w:rPr>
      </w:pPr>
      <w:r>
        <w:t>Výsledek hospodaření k 31. 12. 2019</w:t>
      </w:r>
      <w:r>
        <w:tab/>
      </w:r>
      <w:r>
        <w:rPr>
          <w:b/>
          <w:bCs/>
        </w:rPr>
        <w:t>0,00</w:t>
      </w:r>
      <w:r w:rsidRPr="001C38A2">
        <w:rPr>
          <w:b/>
          <w:bCs/>
        </w:rPr>
        <w:t xml:space="preserve"> Kč</w:t>
      </w:r>
    </w:p>
    <w:p w:rsidR="005A0FA7" w:rsidRDefault="005A0FA7" w:rsidP="006B2852">
      <w:pPr>
        <w:pStyle w:val="BodyText"/>
        <w:tabs>
          <w:tab w:val="right" w:pos="8647"/>
        </w:tabs>
        <w:ind w:firstLine="142"/>
      </w:pPr>
    </w:p>
    <w:p w:rsidR="005A0FA7" w:rsidRDefault="005A0FA7" w:rsidP="006B2852">
      <w:pPr>
        <w:pStyle w:val="BodyText"/>
        <w:tabs>
          <w:tab w:val="right" w:pos="8647"/>
        </w:tabs>
        <w:ind w:firstLine="142"/>
      </w:pPr>
      <w:r>
        <w:t>Fondy účetní jednotky - MŠ</w:t>
      </w:r>
      <w:r>
        <w:tab/>
        <w:t>stav k 31. 12. 2019</w:t>
      </w:r>
    </w:p>
    <w:p w:rsidR="005A0FA7" w:rsidRDefault="005A0FA7" w:rsidP="006B2852">
      <w:pPr>
        <w:pStyle w:val="BodyText"/>
        <w:tabs>
          <w:tab w:val="right" w:pos="8647"/>
        </w:tabs>
        <w:ind w:firstLine="142"/>
      </w:pPr>
      <w:r>
        <w:t>Fond odměn</w:t>
      </w:r>
      <w:r>
        <w:tab/>
        <w:t>34 086,04 Kč</w:t>
      </w:r>
    </w:p>
    <w:p w:rsidR="005A0FA7" w:rsidRDefault="005A0FA7" w:rsidP="006B2852">
      <w:pPr>
        <w:pStyle w:val="BodyText"/>
        <w:tabs>
          <w:tab w:val="right" w:pos="8647"/>
        </w:tabs>
        <w:ind w:firstLine="142"/>
      </w:pPr>
      <w:r>
        <w:t xml:space="preserve">Fond kulturních a soc. potřeb </w:t>
      </w:r>
      <w:r>
        <w:tab/>
        <w:t>113 540,76 Kč</w:t>
      </w:r>
    </w:p>
    <w:p w:rsidR="005A0FA7" w:rsidRDefault="005A0FA7" w:rsidP="006B2852">
      <w:pPr>
        <w:pStyle w:val="BodyText"/>
        <w:tabs>
          <w:tab w:val="right" w:pos="8647"/>
        </w:tabs>
        <w:ind w:firstLine="142"/>
      </w:pPr>
      <w:r>
        <w:t>Rezervní fond tvořený ze zlepšeného výsledku hospodaření</w:t>
      </w:r>
      <w:r>
        <w:tab/>
        <w:t>255 131,86 Kč</w:t>
      </w:r>
    </w:p>
    <w:p w:rsidR="005A0FA7" w:rsidRDefault="005A0FA7" w:rsidP="006B2852">
      <w:pPr>
        <w:pStyle w:val="BodyText"/>
        <w:tabs>
          <w:tab w:val="right" w:pos="8647"/>
        </w:tabs>
        <w:ind w:firstLine="142"/>
      </w:pPr>
      <w:r>
        <w:t>Rezervní fond z ostatních titulů                                                                      73 477,40 Kč</w:t>
      </w:r>
    </w:p>
    <w:p w:rsidR="005A0FA7" w:rsidRDefault="005A0FA7" w:rsidP="006B2852">
      <w:pPr>
        <w:pStyle w:val="BodyText"/>
        <w:tabs>
          <w:tab w:val="right" w:pos="8647"/>
        </w:tabs>
        <w:ind w:firstLine="142"/>
      </w:pPr>
      <w:r>
        <w:t>Fond reprodukce majetku, fond investic</w:t>
      </w:r>
      <w:r>
        <w:tab/>
        <w:t>14 398,00 Kč</w:t>
      </w:r>
    </w:p>
    <w:p w:rsidR="005A0FA7" w:rsidRDefault="005A0FA7" w:rsidP="00E3520D">
      <w:pPr>
        <w:pStyle w:val="BodyText"/>
        <w:tabs>
          <w:tab w:val="right" w:pos="5670"/>
          <w:tab w:val="right" w:pos="8647"/>
        </w:tabs>
        <w:ind w:firstLine="142"/>
        <w:rPr>
          <w:b/>
          <w:bCs/>
        </w:rPr>
      </w:pPr>
    </w:p>
    <w:p w:rsidR="005A0FA7" w:rsidRDefault="005A0FA7" w:rsidP="00576AD8">
      <w:pPr>
        <w:pStyle w:val="BodyText"/>
        <w:rPr>
          <w:b/>
          <w:bCs/>
        </w:rPr>
      </w:pPr>
      <w:r>
        <w:rPr>
          <w:b/>
          <w:bCs/>
        </w:rPr>
        <w:t xml:space="preserve">  </w:t>
      </w:r>
      <w:r w:rsidRPr="000836D8">
        <w:rPr>
          <w:b/>
          <w:bCs/>
        </w:rPr>
        <w:t>2.</w:t>
      </w:r>
      <w:r>
        <w:rPr>
          <w:b/>
          <w:bCs/>
        </w:rPr>
        <w:t xml:space="preserve"> </w:t>
      </w:r>
      <w:r w:rsidRPr="00632676">
        <w:rPr>
          <w:b/>
          <w:bCs/>
        </w:rPr>
        <w:t>Základní škola Veverská Bítýška</w:t>
      </w:r>
    </w:p>
    <w:p w:rsidR="005A0FA7" w:rsidRDefault="005A0FA7" w:rsidP="00E3520D">
      <w:pPr>
        <w:pStyle w:val="BodyText"/>
        <w:tabs>
          <w:tab w:val="right" w:pos="8647"/>
        </w:tabs>
        <w:ind w:firstLine="142"/>
      </w:pPr>
      <w:r>
        <w:t>Neinvestiční příspěvek od města na provoz</w:t>
      </w:r>
      <w:r>
        <w:tab/>
        <w:t xml:space="preserve">  2 101 250,00 Kč</w:t>
      </w:r>
    </w:p>
    <w:p w:rsidR="005A0FA7" w:rsidRDefault="005A0FA7" w:rsidP="004563E2">
      <w:pPr>
        <w:pStyle w:val="BodyText"/>
        <w:tabs>
          <w:tab w:val="right" w:pos="8647"/>
        </w:tabs>
        <w:ind w:firstLine="142"/>
      </w:pPr>
      <w:r>
        <w:t>Neinvestiční dotace ze stát.rozpočtu-MŠMT</w:t>
      </w:r>
      <w:r>
        <w:tab/>
        <w:t>25 543 076,00 Kč</w:t>
      </w:r>
    </w:p>
    <w:p w:rsidR="005A0FA7" w:rsidRPr="00C33F23" w:rsidRDefault="005A0FA7" w:rsidP="004563E2">
      <w:pPr>
        <w:pStyle w:val="BodyText"/>
        <w:tabs>
          <w:tab w:val="right" w:pos="8647"/>
        </w:tabs>
        <w:ind w:firstLine="142"/>
      </w:pPr>
      <w:r>
        <w:t>Investiční dotace z MŠMT-schodolez                                                          109 989,00 Kč</w:t>
      </w:r>
    </w:p>
    <w:p w:rsidR="005A0FA7" w:rsidRDefault="005A0FA7" w:rsidP="00E3520D">
      <w:pPr>
        <w:pStyle w:val="BodyText"/>
        <w:tabs>
          <w:tab w:val="right" w:pos="8647"/>
        </w:tabs>
        <w:ind w:firstLine="142"/>
      </w:pPr>
      <w:r w:rsidRPr="001C38A2">
        <w:t>Vlastní příjmy</w:t>
      </w:r>
      <w:r>
        <w:tab/>
        <w:t>1 821 604,38</w:t>
      </w:r>
      <w:r w:rsidRPr="001C38A2">
        <w:t xml:space="preserve"> Kč</w:t>
      </w:r>
    </w:p>
    <w:p w:rsidR="005A0FA7" w:rsidRDefault="005A0FA7" w:rsidP="00E3520D">
      <w:pPr>
        <w:pStyle w:val="BodyText"/>
        <w:tabs>
          <w:tab w:val="right" w:pos="8647"/>
        </w:tabs>
        <w:ind w:firstLine="142"/>
      </w:pPr>
      <w:r>
        <w:t>Čerpání fondů</w:t>
      </w:r>
      <w:r>
        <w:tab/>
        <w:t>18 087,01 Kč</w:t>
      </w:r>
    </w:p>
    <w:p w:rsidR="005A0FA7" w:rsidRPr="006F2836" w:rsidRDefault="005A0FA7" w:rsidP="00E3520D">
      <w:pPr>
        <w:pStyle w:val="BodyText"/>
        <w:tabs>
          <w:tab w:val="right" w:pos="8647"/>
        </w:tabs>
        <w:ind w:firstLine="142"/>
        <w:rPr>
          <w:b/>
          <w:bCs/>
        </w:rPr>
      </w:pPr>
      <w:r w:rsidRPr="006F2836">
        <w:rPr>
          <w:b/>
          <w:bCs/>
        </w:rPr>
        <w:t xml:space="preserve">Celkem                                                                     </w:t>
      </w:r>
      <w:r>
        <w:rPr>
          <w:b/>
          <w:bCs/>
        </w:rPr>
        <w:t xml:space="preserve">                               29 594 006,39</w:t>
      </w:r>
      <w:r w:rsidRPr="006F2836">
        <w:rPr>
          <w:b/>
          <w:bCs/>
        </w:rPr>
        <w:t xml:space="preserve"> Kč</w:t>
      </w:r>
    </w:p>
    <w:p w:rsidR="005A0FA7" w:rsidRPr="006F2836" w:rsidRDefault="005A0FA7" w:rsidP="00E3520D">
      <w:pPr>
        <w:pStyle w:val="BodyText"/>
        <w:tabs>
          <w:tab w:val="right" w:pos="4536"/>
          <w:tab w:val="right" w:pos="6521"/>
          <w:tab w:val="right" w:pos="8647"/>
        </w:tabs>
        <w:ind w:firstLine="142"/>
        <w:rPr>
          <w:b/>
          <w:bCs/>
        </w:rPr>
      </w:pPr>
    </w:p>
    <w:p w:rsidR="005A0FA7" w:rsidRDefault="005A0FA7" w:rsidP="00E3520D">
      <w:pPr>
        <w:pStyle w:val="BodyText"/>
        <w:tabs>
          <w:tab w:val="right" w:pos="4536"/>
          <w:tab w:val="right" w:pos="6521"/>
          <w:tab w:val="right" w:pos="8647"/>
        </w:tabs>
        <w:ind w:firstLine="142"/>
        <w:rPr>
          <w:b/>
          <w:bCs/>
        </w:rPr>
      </w:pPr>
      <w:r>
        <w:rPr>
          <w:b/>
          <w:bCs/>
        </w:rPr>
        <w:t>Rozpočet</w:t>
      </w:r>
      <w:r>
        <w:rPr>
          <w:b/>
          <w:bCs/>
        </w:rPr>
        <w:tab/>
        <w:t xml:space="preserve">schválený </w:t>
      </w:r>
      <w:r w:rsidRPr="00E80291">
        <w:rPr>
          <w:b/>
          <w:bCs/>
        </w:rPr>
        <w:t>[</w:t>
      </w:r>
      <w:r>
        <w:rPr>
          <w:b/>
          <w:bCs/>
        </w:rPr>
        <w:t>Kč]</w:t>
      </w:r>
      <w:r>
        <w:rPr>
          <w:b/>
          <w:bCs/>
        </w:rPr>
        <w:tab/>
      </w:r>
      <w:r>
        <w:rPr>
          <w:b/>
          <w:bCs/>
        </w:rPr>
        <w:tab/>
        <w:t xml:space="preserve">skutečnost </w:t>
      </w:r>
      <w:r w:rsidRPr="00E80291">
        <w:rPr>
          <w:b/>
          <w:bCs/>
        </w:rPr>
        <w:t>[</w:t>
      </w:r>
      <w:r>
        <w:rPr>
          <w:b/>
          <w:bCs/>
        </w:rPr>
        <w:t>Kč]</w:t>
      </w:r>
    </w:p>
    <w:p w:rsidR="005A0FA7" w:rsidRDefault="005A0FA7" w:rsidP="00E3520D">
      <w:pPr>
        <w:pStyle w:val="BodyText"/>
        <w:tabs>
          <w:tab w:val="right" w:pos="4536"/>
          <w:tab w:val="right" w:pos="6521"/>
          <w:tab w:val="right" w:pos="8647"/>
        </w:tabs>
        <w:ind w:firstLine="142"/>
      </w:pPr>
      <w:r>
        <w:t>Výnosy celkem</w:t>
      </w:r>
      <w:r>
        <w:tab/>
        <w:t>26 497 700,00</w:t>
      </w:r>
      <w:r>
        <w:tab/>
      </w:r>
      <w:r>
        <w:tab/>
        <w:t>29 992 727,94</w:t>
      </w:r>
    </w:p>
    <w:p w:rsidR="005A0FA7" w:rsidRDefault="005A0FA7" w:rsidP="00E3520D">
      <w:pPr>
        <w:pStyle w:val="BodyText"/>
        <w:tabs>
          <w:tab w:val="right" w:pos="4536"/>
          <w:tab w:val="right" w:pos="6521"/>
          <w:tab w:val="right" w:pos="8647"/>
        </w:tabs>
        <w:ind w:firstLine="142"/>
      </w:pPr>
      <w:r>
        <w:t>Náklady celkem</w:t>
      </w:r>
      <w:r>
        <w:tab/>
        <w:t xml:space="preserve">26 497 700,00                                       </w:t>
      </w:r>
      <w:r>
        <w:tab/>
        <w:t>29 992 727,94</w:t>
      </w:r>
    </w:p>
    <w:p w:rsidR="005A0FA7" w:rsidRPr="00D64C82" w:rsidRDefault="005A0FA7" w:rsidP="00D64C82">
      <w:pPr>
        <w:pStyle w:val="BodyText"/>
        <w:tabs>
          <w:tab w:val="right" w:pos="8647"/>
        </w:tabs>
        <w:ind w:firstLine="142"/>
        <w:rPr>
          <w:b/>
          <w:bCs/>
        </w:rPr>
      </w:pPr>
      <w:r>
        <w:t>Výsledek hospodaření k 31. 12. 2019</w:t>
      </w:r>
      <w:r>
        <w:tab/>
      </w:r>
      <w:r>
        <w:rPr>
          <w:b/>
          <w:bCs/>
        </w:rPr>
        <w:t>0,00</w:t>
      </w:r>
      <w:r w:rsidRPr="00C33F23">
        <w:rPr>
          <w:b/>
          <w:bCs/>
        </w:rPr>
        <w:t xml:space="preserve"> Kč</w:t>
      </w:r>
    </w:p>
    <w:p w:rsidR="005A0FA7" w:rsidRDefault="005A0FA7" w:rsidP="00E3520D">
      <w:pPr>
        <w:pStyle w:val="BodyText"/>
        <w:tabs>
          <w:tab w:val="right" w:pos="8647"/>
        </w:tabs>
        <w:ind w:firstLine="142"/>
      </w:pPr>
      <w:r>
        <w:t>Fondy účetní jednotky - ZŠ</w:t>
      </w:r>
      <w:r>
        <w:tab/>
        <w:t>stav k 31. 12. 2019</w:t>
      </w:r>
    </w:p>
    <w:p w:rsidR="005A0FA7" w:rsidRDefault="005A0FA7" w:rsidP="00E3520D">
      <w:pPr>
        <w:pStyle w:val="BodyText"/>
        <w:tabs>
          <w:tab w:val="right" w:pos="8647"/>
        </w:tabs>
        <w:ind w:firstLine="142"/>
      </w:pPr>
      <w:r>
        <w:t>Fond odměn</w:t>
      </w:r>
      <w:r>
        <w:tab/>
        <w:t>206 500,10 Kč</w:t>
      </w:r>
    </w:p>
    <w:p w:rsidR="005A0FA7" w:rsidRDefault="005A0FA7" w:rsidP="00E3520D">
      <w:pPr>
        <w:pStyle w:val="BodyText"/>
        <w:tabs>
          <w:tab w:val="right" w:pos="8647"/>
        </w:tabs>
        <w:ind w:firstLine="142"/>
      </w:pPr>
      <w:r>
        <w:t>Fond kulturních a soc.potřeb</w:t>
      </w:r>
      <w:r>
        <w:tab/>
        <w:t>540 524,65 Kč</w:t>
      </w:r>
    </w:p>
    <w:p w:rsidR="005A0FA7" w:rsidRDefault="005A0FA7" w:rsidP="00E3520D">
      <w:pPr>
        <w:pStyle w:val="BodyText"/>
        <w:tabs>
          <w:tab w:val="right" w:pos="8647"/>
        </w:tabs>
        <w:ind w:firstLine="142"/>
      </w:pPr>
      <w:r>
        <w:t>Rezervní fond tvořený ze zlepšeného výsledku hospodaření</w:t>
      </w:r>
      <w:r>
        <w:tab/>
        <w:t>339 886,55 Kč</w:t>
      </w:r>
    </w:p>
    <w:p w:rsidR="005A0FA7" w:rsidRDefault="005A0FA7" w:rsidP="00E3520D">
      <w:pPr>
        <w:pStyle w:val="BodyText"/>
        <w:tabs>
          <w:tab w:val="right" w:pos="8647"/>
        </w:tabs>
        <w:ind w:firstLine="142"/>
      </w:pPr>
      <w:r>
        <w:t>Rezervní fond z ostatních titulů                                                                    556 184,06 Kč</w:t>
      </w:r>
    </w:p>
    <w:p w:rsidR="005A0FA7" w:rsidRDefault="005A0FA7" w:rsidP="00E3520D">
      <w:pPr>
        <w:pStyle w:val="BodyText"/>
        <w:tabs>
          <w:tab w:val="right" w:pos="8647"/>
        </w:tabs>
        <w:ind w:firstLine="142"/>
      </w:pPr>
      <w:r>
        <w:t>Fond reprodukce majetku,investiční fond</w:t>
      </w:r>
      <w:r>
        <w:tab/>
        <w:t>450 920,00 Kč</w:t>
      </w:r>
    </w:p>
    <w:p w:rsidR="005A0FA7" w:rsidRDefault="005A0FA7" w:rsidP="00E3520D">
      <w:pPr>
        <w:pStyle w:val="BodyText"/>
        <w:tabs>
          <w:tab w:val="right" w:pos="8647"/>
        </w:tabs>
        <w:ind w:firstLine="142"/>
        <w:jc w:val="both"/>
      </w:pPr>
    </w:p>
    <w:p w:rsidR="005A0FA7" w:rsidRDefault="005A0FA7" w:rsidP="006B218F">
      <w:pPr>
        <w:pStyle w:val="BodyText"/>
        <w:tabs>
          <w:tab w:val="right" w:pos="8647"/>
        </w:tabs>
        <w:rPr>
          <w:b/>
          <w:bCs/>
        </w:rPr>
      </w:pPr>
      <w:r>
        <w:rPr>
          <w:b/>
          <w:bCs/>
        </w:rPr>
        <w:t xml:space="preserve"> </w:t>
      </w:r>
      <w:r w:rsidRPr="00652BD0">
        <w:rPr>
          <w:b/>
          <w:bCs/>
        </w:rPr>
        <w:t>3. Vývařovna obědů Veverská Bítýška</w:t>
      </w:r>
    </w:p>
    <w:p w:rsidR="005A0FA7" w:rsidRPr="00FB3062" w:rsidRDefault="005A0FA7" w:rsidP="00E3520D">
      <w:pPr>
        <w:pStyle w:val="BodyText"/>
        <w:tabs>
          <w:tab w:val="right" w:pos="8647"/>
        </w:tabs>
        <w:ind w:firstLine="142"/>
      </w:pPr>
      <w:r>
        <w:t>Neinvestiční dotace od města</w:t>
      </w:r>
      <w:r>
        <w:tab/>
        <w:t>1 0</w:t>
      </w:r>
      <w:r w:rsidRPr="00FB3062">
        <w:t>00 000,00 Kč</w:t>
      </w:r>
    </w:p>
    <w:p w:rsidR="005A0FA7" w:rsidRDefault="005A0FA7" w:rsidP="006B218F">
      <w:pPr>
        <w:pStyle w:val="BodyText"/>
        <w:tabs>
          <w:tab w:val="right" w:pos="8647"/>
        </w:tabs>
        <w:ind w:firstLine="142"/>
      </w:pPr>
      <w:r>
        <w:t>Vlastní příjmy                                                                                            1 003 033,78 Kč</w:t>
      </w:r>
    </w:p>
    <w:p w:rsidR="005A0FA7" w:rsidRPr="00DF777C" w:rsidRDefault="005A0FA7" w:rsidP="00E3520D">
      <w:pPr>
        <w:pStyle w:val="BodyText"/>
        <w:tabs>
          <w:tab w:val="right" w:pos="8647"/>
        </w:tabs>
        <w:ind w:firstLine="142"/>
        <w:rPr>
          <w:b/>
          <w:bCs/>
        </w:rPr>
      </w:pPr>
      <w:r w:rsidRPr="00DF777C">
        <w:rPr>
          <w:b/>
          <w:bCs/>
        </w:rPr>
        <w:t xml:space="preserve">Celkem                                                                           </w:t>
      </w:r>
      <w:r>
        <w:rPr>
          <w:b/>
          <w:bCs/>
        </w:rPr>
        <w:t xml:space="preserve">                           2 003 033,78</w:t>
      </w:r>
      <w:r w:rsidRPr="00DF777C">
        <w:rPr>
          <w:b/>
          <w:bCs/>
        </w:rPr>
        <w:t xml:space="preserve"> Kč</w:t>
      </w:r>
    </w:p>
    <w:p w:rsidR="005A0FA7" w:rsidRDefault="005A0FA7" w:rsidP="00E3520D">
      <w:pPr>
        <w:pStyle w:val="BodyText"/>
        <w:tabs>
          <w:tab w:val="right" w:pos="8647"/>
        </w:tabs>
        <w:ind w:firstLine="142"/>
      </w:pPr>
    </w:p>
    <w:p w:rsidR="005A0FA7" w:rsidRPr="00022AD4" w:rsidRDefault="005A0FA7" w:rsidP="00E3520D">
      <w:pPr>
        <w:pStyle w:val="BodyText"/>
        <w:tabs>
          <w:tab w:val="right" w:pos="4536"/>
          <w:tab w:val="right" w:pos="6521"/>
          <w:tab w:val="right" w:pos="8647"/>
        </w:tabs>
        <w:ind w:firstLine="142"/>
      </w:pPr>
      <w:r>
        <w:rPr>
          <w:b/>
          <w:bCs/>
        </w:rPr>
        <w:t xml:space="preserve">Rozpočet  </w:t>
      </w:r>
      <w:r>
        <w:rPr>
          <w:b/>
          <w:bCs/>
        </w:rPr>
        <w:tab/>
        <w:t xml:space="preserve">schválený </w:t>
      </w:r>
      <w:r w:rsidRPr="00E80291">
        <w:rPr>
          <w:b/>
          <w:bCs/>
        </w:rPr>
        <w:t>[</w:t>
      </w:r>
      <w:r>
        <w:rPr>
          <w:b/>
          <w:bCs/>
        </w:rPr>
        <w:t xml:space="preserve">Kč]                                   </w:t>
      </w:r>
      <w:r>
        <w:rPr>
          <w:b/>
          <w:bCs/>
        </w:rPr>
        <w:tab/>
        <w:t xml:space="preserve">skutečnost </w:t>
      </w:r>
      <w:r w:rsidRPr="00E80291">
        <w:rPr>
          <w:b/>
          <w:bCs/>
        </w:rPr>
        <w:t>[</w:t>
      </w:r>
      <w:r>
        <w:rPr>
          <w:b/>
          <w:bCs/>
        </w:rPr>
        <w:t>Kč]</w:t>
      </w:r>
    </w:p>
    <w:p w:rsidR="005A0FA7" w:rsidRDefault="005A0FA7" w:rsidP="00E3520D">
      <w:pPr>
        <w:pStyle w:val="BodyText"/>
        <w:tabs>
          <w:tab w:val="right" w:pos="4536"/>
          <w:tab w:val="right" w:pos="6521"/>
          <w:tab w:val="right" w:pos="8647"/>
        </w:tabs>
        <w:ind w:firstLine="142"/>
      </w:pPr>
      <w:r>
        <w:t>Výnosy celkem</w:t>
      </w:r>
      <w:r>
        <w:tab/>
        <w:t>2 000 000,00</w:t>
      </w:r>
      <w:r>
        <w:tab/>
      </w:r>
      <w:r>
        <w:tab/>
        <w:t>2 003 033,78</w:t>
      </w:r>
    </w:p>
    <w:p w:rsidR="005A0FA7" w:rsidRDefault="005A0FA7" w:rsidP="00E3520D">
      <w:pPr>
        <w:pStyle w:val="BodyText"/>
        <w:tabs>
          <w:tab w:val="right" w:pos="4536"/>
          <w:tab w:val="right" w:pos="6521"/>
          <w:tab w:val="right" w:pos="8647"/>
        </w:tabs>
        <w:ind w:firstLine="142"/>
      </w:pPr>
      <w:r>
        <w:t>Náklady celkem</w:t>
      </w:r>
      <w:r>
        <w:tab/>
        <w:t>2 000 000,00</w:t>
      </w:r>
      <w:r>
        <w:tab/>
      </w:r>
      <w:r>
        <w:tab/>
        <w:t>1 869 665,45</w:t>
      </w:r>
    </w:p>
    <w:p w:rsidR="005A0FA7" w:rsidRDefault="005A0FA7" w:rsidP="00432281">
      <w:pPr>
        <w:pStyle w:val="BodyText"/>
        <w:tabs>
          <w:tab w:val="right" w:pos="8647"/>
        </w:tabs>
        <w:ind w:firstLine="142"/>
      </w:pPr>
      <w:r>
        <w:t>Výsledek hospodaření k 31. 12. 2019</w:t>
      </w:r>
      <w:r>
        <w:tab/>
      </w:r>
      <w:r>
        <w:rPr>
          <w:b/>
          <w:bCs/>
        </w:rPr>
        <w:t>133 368,33</w:t>
      </w:r>
      <w:r w:rsidRPr="005F2B76">
        <w:rPr>
          <w:b/>
          <w:bCs/>
        </w:rPr>
        <w:t xml:space="preserve"> Kč</w:t>
      </w:r>
    </w:p>
    <w:p w:rsidR="005A0FA7" w:rsidRDefault="005A0FA7" w:rsidP="00E3520D">
      <w:pPr>
        <w:pStyle w:val="BodyText"/>
        <w:tabs>
          <w:tab w:val="right" w:pos="8647"/>
        </w:tabs>
        <w:ind w:firstLine="142"/>
      </w:pPr>
      <w:r>
        <w:t>Fondy účetní jednotky - Vývařovna obědů</w:t>
      </w:r>
      <w:r>
        <w:tab/>
        <w:t>stav k 31.12.2019</w:t>
      </w:r>
    </w:p>
    <w:p w:rsidR="005A0FA7" w:rsidRDefault="005A0FA7" w:rsidP="00E3520D">
      <w:pPr>
        <w:pStyle w:val="BodyText"/>
        <w:tabs>
          <w:tab w:val="right" w:pos="8647"/>
        </w:tabs>
        <w:ind w:firstLine="142"/>
      </w:pPr>
      <w:r>
        <w:t>Fond kulturních a soc. potřeb</w:t>
      </w:r>
      <w:r>
        <w:tab/>
        <w:t>25 358,00 Kč</w:t>
      </w:r>
    </w:p>
    <w:p w:rsidR="005A0FA7" w:rsidRDefault="005A0FA7" w:rsidP="00E3520D">
      <w:pPr>
        <w:pStyle w:val="BodyText"/>
        <w:tabs>
          <w:tab w:val="right" w:pos="8647"/>
        </w:tabs>
        <w:ind w:firstLine="142"/>
      </w:pPr>
      <w:r>
        <w:t>Rezervní fond</w:t>
      </w:r>
      <w:r>
        <w:tab/>
        <w:t>150 003,85 Kč</w:t>
      </w:r>
    </w:p>
    <w:p w:rsidR="005A0FA7" w:rsidRPr="00952595" w:rsidRDefault="005A0FA7" w:rsidP="00447370">
      <w:pPr>
        <w:pStyle w:val="BodyText"/>
        <w:tabs>
          <w:tab w:val="left" w:pos="5954"/>
        </w:tabs>
        <w:rPr>
          <w:b/>
          <w:bCs/>
        </w:rPr>
      </w:pPr>
    </w:p>
    <w:p w:rsidR="005A0FA7" w:rsidRPr="00952595" w:rsidRDefault="005A0FA7" w:rsidP="006B218F">
      <w:pPr>
        <w:pStyle w:val="BodyText"/>
        <w:tabs>
          <w:tab w:val="left" w:pos="5954"/>
        </w:tabs>
        <w:rPr>
          <w:b/>
          <w:bCs/>
        </w:rPr>
      </w:pPr>
      <w:r w:rsidRPr="00952595">
        <w:rPr>
          <w:b/>
          <w:bCs/>
        </w:rPr>
        <w:t>Schváleno ZM dne:</w:t>
      </w:r>
      <w:r>
        <w:rPr>
          <w:b/>
          <w:bCs/>
        </w:rPr>
        <w:t xml:space="preserve"> 10.6.2020</w:t>
      </w:r>
    </w:p>
    <w:p w:rsidR="005A0FA7" w:rsidRPr="00B46F12" w:rsidRDefault="005A0FA7" w:rsidP="006B3477">
      <w:pPr>
        <w:pStyle w:val="BodyText"/>
        <w:ind w:firstLine="142"/>
      </w:pPr>
    </w:p>
    <w:p w:rsidR="005A0FA7" w:rsidRPr="00B46F12" w:rsidRDefault="005A0FA7" w:rsidP="00811EE6">
      <w:pPr>
        <w:pStyle w:val="BodyText"/>
        <w:ind w:firstLine="142"/>
        <w:jc w:val="center"/>
      </w:pPr>
    </w:p>
    <w:p w:rsidR="005A0FA7" w:rsidRPr="00B46F12" w:rsidRDefault="005A0FA7" w:rsidP="00811EE6">
      <w:pPr>
        <w:pStyle w:val="BodyText"/>
        <w:ind w:firstLine="142"/>
        <w:jc w:val="center"/>
      </w:pPr>
    </w:p>
    <w:p w:rsidR="005A0FA7" w:rsidRPr="00B46F12" w:rsidRDefault="005A0FA7" w:rsidP="00811EE6">
      <w:pPr>
        <w:pStyle w:val="BodyText"/>
        <w:ind w:firstLine="142"/>
        <w:jc w:val="center"/>
      </w:pPr>
    </w:p>
    <w:p w:rsidR="005A0FA7" w:rsidRDefault="005A0FA7" w:rsidP="00E3520D">
      <w:pPr>
        <w:pStyle w:val="BodyText"/>
        <w:ind w:firstLine="142"/>
        <w:jc w:val="center"/>
        <w:rPr>
          <w:b/>
          <w:bCs/>
          <w:sz w:val="32"/>
          <w:szCs w:val="32"/>
        </w:rPr>
      </w:pPr>
    </w:p>
    <w:p w:rsidR="005A0FA7" w:rsidRDefault="005A0FA7" w:rsidP="00E3520D">
      <w:pPr>
        <w:pStyle w:val="BodyText"/>
        <w:ind w:firstLine="142"/>
        <w:jc w:val="center"/>
        <w:rPr>
          <w:b/>
          <w:bCs/>
          <w:sz w:val="32"/>
          <w:szCs w:val="32"/>
        </w:rPr>
      </w:pPr>
    </w:p>
    <w:p w:rsidR="005A0FA7" w:rsidRDefault="005A0FA7" w:rsidP="00E3520D">
      <w:pPr>
        <w:pStyle w:val="BodyText"/>
        <w:ind w:firstLine="142"/>
        <w:jc w:val="center"/>
        <w:rPr>
          <w:b/>
          <w:bCs/>
          <w:sz w:val="32"/>
          <w:szCs w:val="32"/>
        </w:rPr>
      </w:pPr>
    </w:p>
    <w:p w:rsidR="005A0FA7" w:rsidRDefault="005A0FA7" w:rsidP="00E3520D">
      <w:pPr>
        <w:pStyle w:val="BodyText"/>
        <w:ind w:firstLine="142"/>
        <w:jc w:val="center"/>
        <w:rPr>
          <w:b/>
          <w:bCs/>
          <w:sz w:val="32"/>
          <w:szCs w:val="32"/>
        </w:rPr>
      </w:pPr>
    </w:p>
    <w:p w:rsidR="005A0FA7" w:rsidRDefault="005A0FA7" w:rsidP="00E3520D">
      <w:pPr>
        <w:pStyle w:val="BodyText"/>
        <w:ind w:firstLine="142"/>
        <w:jc w:val="center"/>
        <w:rPr>
          <w:b/>
          <w:bCs/>
          <w:sz w:val="32"/>
          <w:szCs w:val="32"/>
        </w:rPr>
      </w:pPr>
    </w:p>
    <w:p w:rsidR="005A0FA7" w:rsidRDefault="005A0FA7" w:rsidP="00E3520D">
      <w:pPr>
        <w:pStyle w:val="BodyText"/>
        <w:ind w:firstLine="142"/>
        <w:jc w:val="center"/>
        <w:rPr>
          <w:b/>
          <w:bCs/>
          <w:sz w:val="32"/>
          <w:szCs w:val="32"/>
        </w:rPr>
      </w:pPr>
    </w:p>
    <w:p w:rsidR="005A0FA7" w:rsidRDefault="005A0FA7" w:rsidP="00E3520D">
      <w:pPr>
        <w:pStyle w:val="BodyText"/>
        <w:ind w:firstLine="142"/>
        <w:jc w:val="center"/>
        <w:rPr>
          <w:b/>
          <w:bCs/>
          <w:sz w:val="32"/>
          <w:szCs w:val="32"/>
        </w:rPr>
      </w:pPr>
    </w:p>
    <w:p w:rsidR="005A0FA7" w:rsidRDefault="005A0FA7" w:rsidP="00E3520D">
      <w:pPr>
        <w:pStyle w:val="BodyText"/>
        <w:ind w:firstLine="142"/>
        <w:jc w:val="center"/>
        <w:rPr>
          <w:b/>
          <w:bCs/>
          <w:sz w:val="32"/>
          <w:szCs w:val="32"/>
        </w:rPr>
      </w:pPr>
    </w:p>
    <w:p w:rsidR="005A0FA7" w:rsidRDefault="005A0FA7" w:rsidP="00E3520D">
      <w:pPr>
        <w:pStyle w:val="BodyText"/>
        <w:ind w:firstLine="142"/>
        <w:jc w:val="center"/>
        <w:rPr>
          <w:b/>
          <w:bCs/>
          <w:sz w:val="32"/>
          <w:szCs w:val="32"/>
        </w:rPr>
      </w:pPr>
    </w:p>
    <w:p w:rsidR="005A0FA7" w:rsidRDefault="005A0FA7" w:rsidP="00E3520D">
      <w:pPr>
        <w:pStyle w:val="BodyText"/>
        <w:ind w:firstLine="142"/>
        <w:jc w:val="center"/>
        <w:rPr>
          <w:b/>
          <w:bCs/>
          <w:sz w:val="32"/>
          <w:szCs w:val="32"/>
        </w:rPr>
      </w:pPr>
    </w:p>
    <w:p w:rsidR="005A0FA7" w:rsidRDefault="005A0FA7" w:rsidP="00E3520D">
      <w:pPr>
        <w:pStyle w:val="BodyText"/>
        <w:ind w:firstLine="142"/>
        <w:jc w:val="center"/>
        <w:rPr>
          <w:b/>
          <w:bCs/>
          <w:sz w:val="32"/>
          <w:szCs w:val="32"/>
        </w:rPr>
      </w:pPr>
    </w:p>
    <w:p w:rsidR="005A0FA7" w:rsidRDefault="005A0FA7" w:rsidP="00E3520D">
      <w:pPr>
        <w:pStyle w:val="BodyText"/>
        <w:ind w:firstLine="142"/>
        <w:jc w:val="center"/>
        <w:rPr>
          <w:b/>
          <w:bCs/>
          <w:sz w:val="32"/>
          <w:szCs w:val="32"/>
        </w:rPr>
      </w:pPr>
    </w:p>
    <w:p w:rsidR="005A0FA7" w:rsidRDefault="005A0FA7" w:rsidP="00E3520D">
      <w:pPr>
        <w:pStyle w:val="BodyText"/>
        <w:ind w:firstLine="142"/>
        <w:jc w:val="center"/>
        <w:rPr>
          <w:b/>
          <w:bCs/>
          <w:sz w:val="32"/>
          <w:szCs w:val="32"/>
        </w:rPr>
      </w:pPr>
    </w:p>
    <w:p w:rsidR="005A0FA7" w:rsidRDefault="005A0FA7" w:rsidP="00E3520D">
      <w:pPr>
        <w:pStyle w:val="BodyText"/>
        <w:ind w:firstLine="142"/>
        <w:jc w:val="center"/>
        <w:rPr>
          <w:b/>
          <w:bCs/>
          <w:sz w:val="32"/>
          <w:szCs w:val="32"/>
        </w:rPr>
      </w:pPr>
    </w:p>
    <w:p w:rsidR="005A0FA7" w:rsidRDefault="005A0FA7" w:rsidP="00E3520D">
      <w:pPr>
        <w:pStyle w:val="BodyText"/>
        <w:ind w:firstLine="142"/>
        <w:jc w:val="center"/>
        <w:rPr>
          <w:b/>
          <w:bCs/>
          <w:sz w:val="32"/>
          <w:szCs w:val="32"/>
        </w:rPr>
      </w:pPr>
    </w:p>
    <w:p w:rsidR="005A0FA7" w:rsidRDefault="005A0FA7" w:rsidP="00E3520D">
      <w:pPr>
        <w:pStyle w:val="BodyText"/>
        <w:ind w:firstLine="142"/>
        <w:jc w:val="center"/>
        <w:rPr>
          <w:b/>
          <w:bCs/>
          <w:sz w:val="32"/>
          <w:szCs w:val="32"/>
        </w:rPr>
      </w:pPr>
    </w:p>
    <w:p w:rsidR="005A0FA7" w:rsidRDefault="005A0FA7" w:rsidP="00E3520D">
      <w:pPr>
        <w:pStyle w:val="BodyText"/>
        <w:ind w:firstLine="142"/>
        <w:jc w:val="center"/>
        <w:rPr>
          <w:b/>
          <w:bCs/>
          <w:sz w:val="32"/>
          <w:szCs w:val="32"/>
        </w:rPr>
      </w:pPr>
    </w:p>
    <w:sectPr w:rsidR="005A0FA7" w:rsidSect="0031621D">
      <w:footerReference w:type="even" r:id="rId9"/>
      <w:footerReference w:type="default" r:id="rId10"/>
      <w:footnotePr>
        <w:numRestart w:val="eachPage"/>
      </w:footnotePr>
      <w:endnotePr>
        <w:numFmt w:val="decimal"/>
        <w:numStart w:val="0"/>
      </w:endnotePr>
      <w:pgSz w:w="11906" w:h="16832"/>
      <w:pgMar w:top="851" w:right="849" w:bottom="993" w:left="851" w:header="794" w:footer="850"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0FA7" w:rsidRDefault="005A0FA7">
      <w:r>
        <w:separator/>
      </w:r>
    </w:p>
  </w:endnote>
  <w:endnote w:type="continuationSeparator" w:id="0">
    <w:p w:rsidR="005A0FA7" w:rsidRDefault="005A0F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FA7" w:rsidRDefault="005A0FA7" w:rsidP="0063329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10</w:t>
    </w:r>
    <w:r>
      <w:rPr>
        <w:rStyle w:val="PageNumber"/>
      </w:rPr>
      <w:fldChar w:fldCharType="end"/>
    </w:r>
  </w:p>
  <w:p w:rsidR="005A0FA7" w:rsidRDefault="005A0FA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FA7" w:rsidRDefault="005A0FA7">
    <w:pPr>
      <w:pStyle w:val="Footer"/>
      <w:jc w:val="center"/>
    </w:pPr>
    <w:fldSimple w:instr=" PAGE   \* MERGEFORMAT ">
      <w:r>
        <w:t>11</w:t>
      </w:r>
    </w:fldSimple>
  </w:p>
  <w:p w:rsidR="005A0FA7" w:rsidRDefault="005A0F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0FA7" w:rsidRDefault="005A0FA7">
      <w:r>
        <w:separator/>
      </w:r>
    </w:p>
  </w:footnote>
  <w:footnote w:type="continuationSeparator" w:id="0">
    <w:p w:rsidR="005A0FA7" w:rsidRDefault="005A0F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5B496FC"/>
    <w:lvl w:ilvl="0">
      <w:start w:val="1"/>
      <w:numFmt w:val="bullet"/>
      <w:lvlText w:val=""/>
      <w:lvlJc w:val="left"/>
      <w:pPr>
        <w:tabs>
          <w:tab w:val="num" w:pos="360"/>
        </w:tabs>
        <w:ind w:left="360" w:hanging="360"/>
      </w:pPr>
      <w:rPr>
        <w:rFonts w:ascii="Symbol" w:hAnsi="Symbol" w:cs="Symbol" w:hint="default"/>
      </w:rPr>
    </w:lvl>
  </w:abstractNum>
  <w:abstractNum w:abstractNumId="1">
    <w:nsid w:val="011A6697"/>
    <w:multiLevelType w:val="hybridMultilevel"/>
    <w:tmpl w:val="0548E9A4"/>
    <w:lvl w:ilvl="0" w:tplc="08668224">
      <w:start w:val="3421"/>
      <w:numFmt w:val="decimal"/>
      <w:lvlText w:val="%1"/>
      <w:lvlJc w:val="left"/>
      <w:pPr>
        <w:tabs>
          <w:tab w:val="num" w:pos="1042"/>
        </w:tabs>
        <w:ind w:left="1042" w:hanging="900"/>
      </w:pPr>
      <w:rPr>
        <w:rFonts w:hint="default"/>
      </w:rPr>
    </w:lvl>
    <w:lvl w:ilvl="1" w:tplc="04050019" w:tentative="1">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2">
    <w:nsid w:val="03A92C2E"/>
    <w:multiLevelType w:val="hybridMultilevel"/>
    <w:tmpl w:val="9334C0AE"/>
    <w:lvl w:ilvl="0" w:tplc="E9C845F0">
      <w:start w:val="2"/>
      <w:numFmt w:val="bullet"/>
      <w:lvlText w:val="-"/>
      <w:lvlJc w:val="left"/>
      <w:pPr>
        <w:tabs>
          <w:tab w:val="num" w:pos="5235"/>
        </w:tabs>
        <w:ind w:left="5235" w:hanging="360"/>
      </w:pPr>
      <w:rPr>
        <w:rFonts w:ascii="Times New Roman" w:eastAsia="Times New Roman" w:hAnsi="Times New Roman" w:hint="default"/>
      </w:rPr>
    </w:lvl>
    <w:lvl w:ilvl="1" w:tplc="04050003" w:tentative="1">
      <w:start w:val="1"/>
      <w:numFmt w:val="bullet"/>
      <w:lvlText w:val="o"/>
      <w:lvlJc w:val="left"/>
      <w:pPr>
        <w:tabs>
          <w:tab w:val="num" w:pos="5955"/>
        </w:tabs>
        <w:ind w:left="5955" w:hanging="360"/>
      </w:pPr>
      <w:rPr>
        <w:rFonts w:ascii="Courier New" w:hAnsi="Courier New" w:cs="Courier New" w:hint="default"/>
      </w:rPr>
    </w:lvl>
    <w:lvl w:ilvl="2" w:tplc="04050005" w:tentative="1">
      <w:start w:val="1"/>
      <w:numFmt w:val="bullet"/>
      <w:lvlText w:val=""/>
      <w:lvlJc w:val="left"/>
      <w:pPr>
        <w:tabs>
          <w:tab w:val="num" w:pos="6675"/>
        </w:tabs>
        <w:ind w:left="6675" w:hanging="360"/>
      </w:pPr>
      <w:rPr>
        <w:rFonts w:ascii="Wingdings" w:hAnsi="Wingdings" w:cs="Wingdings" w:hint="default"/>
      </w:rPr>
    </w:lvl>
    <w:lvl w:ilvl="3" w:tplc="04050001" w:tentative="1">
      <w:start w:val="1"/>
      <w:numFmt w:val="bullet"/>
      <w:lvlText w:val=""/>
      <w:lvlJc w:val="left"/>
      <w:pPr>
        <w:tabs>
          <w:tab w:val="num" w:pos="7395"/>
        </w:tabs>
        <w:ind w:left="7395" w:hanging="360"/>
      </w:pPr>
      <w:rPr>
        <w:rFonts w:ascii="Symbol" w:hAnsi="Symbol" w:cs="Symbol" w:hint="default"/>
      </w:rPr>
    </w:lvl>
    <w:lvl w:ilvl="4" w:tplc="04050003" w:tentative="1">
      <w:start w:val="1"/>
      <w:numFmt w:val="bullet"/>
      <w:lvlText w:val="o"/>
      <w:lvlJc w:val="left"/>
      <w:pPr>
        <w:tabs>
          <w:tab w:val="num" w:pos="8115"/>
        </w:tabs>
        <w:ind w:left="8115" w:hanging="360"/>
      </w:pPr>
      <w:rPr>
        <w:rFonts w:ascii="Courier New" w:hAnsi="Courier New" w:cs="Courier New" w:hint="default"/>
      </w:rPr>
    </w:lvl>
    <w:lvl w:ilvl="5" w:tplc="04050005" w:tentative="1">
      <w:start w:val="1"/>
      <w:numFmt w:val="bullet"/>
      <w:lvlText w:val=""/>
      <w:lvlJc w:val="left"/>
      <w:pPr>
        <w:tabs>
          <w:tab w:val="num" w:pos="8835"/>
        </w:tabs>
        <w:ind w:left="8835" w:hanging="360"/>
      </w:pPr>
      <w:rPr>
        <w:rFonts w:ascii="Wingdings" w:hAnsi="Wingdings" w:cs="Wingdings" w:hint="default"/>
      </w:rPr>
    </w:lvl>
    <w:lvl w:ilvl="6" w:tplc="04050001" w:tentative="1">
      <w:start w:val="1"/>
      <w:numFmt w:val="bullet"/>
      <w:lvlText w:val=""/>
      <w:lvlJc w:val="left"/>
      <w:pPr>
        <w:tabs>
          <w:tab w:val="num" w:pos="9555"/>
        </w:tabs>
        <w:ind w:left="9555" w:hanging="360"/>
      </w:pPr>
      <w:rPr>
        <w:rFonts w:ascii="Symbol" w:hAnsi="Symbol" w:cs="Symbol" w:hint="default"/>
      </w:rPr>
    </w:lvl>
    <w:lvl w:ilvl="7" w:tplc="04050003" w:tentative="1">
      <w:start w:val="1"/>
      <w:numFmt w:val="bullet"/>
      <w:lvlText w:val="o"/>
      <w:lvlJc w:val="left"/>
      <w:pPr>
        <w:tabs>
          <w:tab w:val="num" w:pos="10275"/>
        </w:tabs>
        <w:ind w:left="10275" w:hanging="360"/>
      </w:pPr>
      <w:rPr>
        <w:rFonts w:ascii="Courier New" w:hAnsi="Courier New" w:cs="Courier New" w:hint="default"/>
      </w:rPr>
    </w:lvl>
    <w:lvl w:ilvl="8" w:tplc="04050005" w:tentative="1">
      <w:start w:val="1"/>
      <w:numFmt w:val="bullet"/>
      <w:lvlText w:val=""/>
      <w:lvlJc w:val="left"/>
      <w:pPr>
        <w:tabs>
          <w:tab w:val="num" w:pos="10995"/>
        </w:tabs>
        <w:ind w:left="10995" w:hanging="360"/>
      </w:pPr>
      <w:rPr>
        <w:rFonts w:ascii="Wingdings" w:hAnsi="Wingdings" w:cs="Wingdings" w:hint="default"/>
      </w:rPr>
    </w:lvl>
  </w:abstractNum>
  <w:abstractNum w:abstractNumId="3">
    <w:nsid w:val="050E266D"/>
    <w:multiLevelType w:val="hybridMultilevel"/>
    <w:tmpl w:val="EA72A0E8"/>
    <w:lvl w:ilvl="0" w:tplc="3692EC04">
      <w:numFmt w:val="bullet"/>
      <w:lvlText w:val="-"/>
      <w:lvlJc w:val="left"/>
      <w:pPr>
        <w:tabs>
          <w:tab w:val="num" w:pos="4613"/>
        </w:tabs>
        <w:ind w:left="4613" w:hanging="360"/>
      </w:pPr>
      <w:rPr>
        <w:rFonts w:ascii="Times New Roman" w:eastAsia="Times New Roman" w:hAnsi="Times New Roman" w:hint="default"/>
      </w:rPr>
    </w:lvl>
    <w:lvl w:ilvl="1" w:tplc="04050003" w:tentative="1">
      <w:start w:val="1"/>
      <w:numFmt w:val="bullet"/>
      <w:lvlText w:val="o"/>
      <w:lvlJc w:val="left"/>
      <w:pPr>
        <w:tabs>
          <w:tab w:val="num" w:pos="5333"/>
        </w:tabs>
        <w:ind w:left="5333" w:hanging="360"/>
      </w:pPr>
      <w:rPr>
        <w:rFonts w:ascii="Courier New" w:hAnsi="Courier New" w:cs="Courier New" w:hint="default"/>
      </w:rPr>
    </w:lvl>
    <w:lvl w:ilvl="2" w:tplc="04050005" w:tentative="1">
      <w:start w:val="1"/>
      <w:numFmt w:val="bullet"/>
      <w:lvlText w:val=""/>
      <w:lvlJc w:val="left"/>
      <w:pPr>
        <w:tabs>
          <w:tab w:val="num" w:pos="6053"/>
        </w:tabs>
        <w:ind w:left="6053" w:hanging="360"/>
      </w:pPr>
      <w:rPr>
        <w:rFonts w:ascii="Wingdings" w:hAnsi="Wingdings" w:cs="Wingdings" w:hint="default"/>
      </w:rPr>
    </w:lvl>
    <w:lvl w:ilvl="3" w:tplc="04050001" w:tentative="1">
      <w:start w:val="1"/>
      <w:numFmt w:val="bullet"/>
      <w:lvlText w:val=""/>
      <w:lvlJc w:val="left"/>
      <w:pPr>
        <w:tabs>
          <w:tab w:val="num" w:pos="6773"/>
        </w:tabs>
        <w:ind w:left="6773" w:hanging="360"/>
      </w:pPr>
      <w:rPr>
        <w:rFonts w:ascii="Symbol" w:hAnsi="Symbol" w:cs="Symbol" w:hint="default"/>
      </w:rPr>
    </w:lvl>
    <w:lvl w:ilvl="4" w:tplc="04050003" w:tentative="1">
      <w:start w:val="1"/>
      <w:numFmt w:val="bullet"/>
      <w:lvlText w:val="o"/>
      <w:lvlJc w:val="left"/>
      <w:pPr>
        <w:tabs>
          <w:tab w:val="num" w:pos="7493"/>
        </w:tabs>
        <w:ind w:left="7493" w:hanging="360"/>
      </w:pPr>
      <w:rPr>
        <w:rFonts w:ascii="Courier New" w:hAnsi="Courier New" w:cs="Courier New" w:hint="default"/>
      </w:rPr>
    </w:lvl>
    <w:lvl w:ilvl="5" w:tplc="04050005" w:tentative="1">
      <w:start w:val="1"/>
      <w:numFmt w:val="bullet"/>
      <w:lvlText w:val=""/>
      <w:lvlJc w:val="left"/>
      <w:pPr>
        <w:tabs>
          <w:tab w:val="num" w:pos="8213"/>
        </w:tabs>
        <w:ind w:left="8213" w:hanging="360"/>
      </w:pPr>
      <w:rPr>
        <w:rFonts w:ascii="Wingdings" w:hAnsi="Wingdings" w:cs="Wingdings" w:hint="default"/>
      </w:rPr>
    </w:lvl>
    <w:lvl w:ilvl="6" w:tplc="04050001" w:tentative="1">
      <w:start w:val="1"/>
      <w:numFmt w:val="bullet"/>
      <w:lvlText w:val=""/>
      <w:lvlJc w:val="left"/>
      <w:pPr>
        <w:tabs>
          <w:tab w:val="num" w:pos="8933"/>
        </w:tabs>
        <w:ind w:left="8933" w:hanging="360"/>
      </w:pPr>
      <w:rPr>
        <w:rFonts w:ascii="Symbol" w:hAnsi="Symbol" w:cs="Symbol" w:hint="default"/>
      </w:rPr>
    </w:lvl>
    <w:lvl w:ilvl="7" w:tplc="04050003" w:tentative="1">
      <w:start w:val="1"/>
      <w:numFmt w:val="bullet"/>
      <w:lvlText w:val="o"/>
      <w:lvlJc w:val="left"/>
      <w:pPr>
        <w:tabs>
          <w:tab w:val="num" w:pos="9653"/>
        </w:tabs>
        <w:ind w:left="9653" w:hanging="360"/>
      </w:pPr>
      <w:rPr>
        <w:rFonts w:ascii="Courier New" w:hAnsi="Courier New" w:cs="Courier New" w:hint="default"/>
      </w:rPr>
    </w:lvl>
    <w:lvl w:ilvl="8" w:tplc="04050005" w:tentative="1">
      <w:start w:val="1"/>
      <w:numFmt w:val="bullet"/>
      <w:lvlText w:val=""/>
      <w:lvlJc w:val="left"/>
      <w:pPr>
        <w:tabs>
          <w:tab w:val="num" w:pos="10373"/>
        </w:tabs>
        <w:ind w:left="10373" w:hanging="360"/>
      </w:pPr>
      <w:rPr>
        <w:rFonts w:ascii="Wingdings" w:hAnsi="Wingdings" w:cs="Wingdings" w:hint="default"/>
      </w:rPr>
    </w:lvl>
  </w:abstractNum>
  <w:abstractNum w:abstractNumId="4">
    <w:nsid w:val="06F0688C"/>
    <w:multiLevelType w:val="multilevel"/>
    <w:tmpl w:val="86FCF190"/>
    <w:lvl w:ilvl="0">
      <w:start w:val="1"/>
      <w:numFmt w:val="decimal"/>
      <w:pStyle w:val="Heading1"/>
      <w:lvlText w:val="%1"/>
      <w:lvlJc w:val="left"/>
      <w:pPr>
        <w:ind w:left="432" w:hanging="432"/>
      </w:pPr>
      <w:rPr>
        <w:b/>
        <w:bCs/>
      </w:rPr>
    </w:lvl>
    <w:lvl w:ilvl="1">
      <w:start w:val="1"/>
      <w:numFmt w:val="decimal"/>
      <w:pStyle w:val="Heading2"/>
      <w:lvlText w:val="%1.%2"/>
      <w:lvlJc w:val="left"/>
      <w:pPr>
        <w:ind w:left="1296" w:hanging="576"/>
      </w:pPr>
      <w:rPr>
        <w:b/>
        <w:bCs/>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08027850"/>
    <w:multiLevelType w:val="hybridMultilevel"/>
    <w:tmpl w:val="4092A380"/>
    <w:lvl w:ilvl="0" w:tplc="F25E9F56">
      <w:start w:val="3725"/>
      <w:numFmt w:val="decimal"/>
      <w:lvlText w:val="%1"/>
      <w:lvlJc w:val="left"/>
      <w:pPr>
        <w:tabs>
          <w:tab w:val="num" w:pos="600"/>
        </w:tabs>
        <w:ind w:left="600" w:hanging="480"/>
      </w:pPr>
      <w:rPr>
        <w:rFonts w:hint="default"/>
      </w:rPr>
    </w:lvl>
    <w:lvl w:ilvl="1" w:tplc="04050019" w:tentative="1">
      <w:start w:val="1"/>
      <w:numFmt w:val="lowerLetter"/>
      <w:lvlText w:val="%2."/>
      <w:lvlJc w:val="left"/>
      <w:pPr>
        <w:tabs>
          <w:tab w:val="num" w:pos="1200"/>
        </w:tabs>
        <w:ind w:left="1200" w:hanging="360"/>
      </w:pPr>
    </w:lvl>
    <w:lvl w:ilvl="2" w:tplc="0405001B" w:tentative="1">
      <w:start w:val="1"/>
      <w:numFmt w:val="lowerRoman"/>
      <w:lvlText w:val="%3."/>
      <w:lvlJc w:val="right"/>
      <w:pPr>
        <w:tabs>
          <w:tab w:val="num" w:pos="1920"/>
        </w:tabs>
        <w:ind w:left="1920" w:hanging="180"/>
      </w:pPr>
    </w:lvl>
    <w:lvl w:ilvl="3" w:tplc="0405000F" w:tentative="1">
      <w:start w:val="1"/>
      <w:numFmt w:val="decimal"/>
      <w:lvlText w:val="%4."/>
      <w:lvlJc w:val="left"/>
      <w:pPr>
        <w:tabs>
          <w:tab w:val="num" w:pos="2640"/>
        </w:tabs>
        <w:ind w:left="2640" w:hanging="360"/>
      </w:pPr>
    </w:lvl>
    <w:lvl w:ilvl="4" w:tplc="04050019" w:tentative="1">
      <w:start w:val="1"/>
      <w:numFmt w:val="lowerLetter"/>
      <w:lvlText w:val="%5."/>
      <w:lvlJc w:val="left"/>
      <w:pPr>
        <w:tabs>
          <w:tab w:val="num" w:pos="3360"/>
        </w:tabs>
        <w:ind w:left="3360" w:hanging="360"/>
      </w:pPr>
    </w:lvl>
    <w:lvl w:ilvl="5" w:tplc="0405001B" w:tentative="1">
      <w:start w:val="1"/>
      <w:numFmt w:val="lowerRoman"/>
      <w:lvlText w:val="%6."/>
      <w:lvlJc w:val="right"/>
      <w:pPr>
        <w:tabs>
          <w:tab w:val="num" w:pos="4080"/>
        </w:tabs>
        <w:ind w:left="4080" w:hanging="180"/>
      </w:pPr>
    </w:lvl>
    <w:lvl w:ilvl="6" w:tplc="0405000F" w:tentative="1">
      <w:start w:val="1"/>
      <w:numFmt w:val="decimal"/>
      <w:lvlText w:val="%7."/>
      <w:lvlJc w:val="left"/>
      <w:pPr>
        <w:tabs>
          <w:tab w:val="num" w:pos="4800"/>
        </w:tabs>
        <w:ind w:left="4800" w:hanging="360"/>
      </w:pPr>
    </w:lvl>
    <w:lvl w:ilvl="7" w:tplc="04050019" w:tentative="1">
      <w:start w:val="1"/>
      <w:numFmt w:val="lowerLetter"/>
      <w:lvlText w:val="%8."/>
      <w:lvlJc w:val="left"/>
      <w:pPr>
        <w:tabs>
          <w:tab w:val="num" w:pos="5520"/>
        </w:tabs>
        <w:ind w:left="5520" w:hanging="360"/>
      </w:pPr>
    </w:lvl>
    <w:lvl w:ilvl="8" w:tplc="0405001B" w:tentative="1">
      <w:start w:val="1"/>
      <w:numFmt w:val="lowerRoman"/>
      <w:lvlText w:val="%9."/>
      <w:lvlJc w:val="right"/>
      <w:pPr>
        <w:tabs>
          <w:tab w:val="num" w:pos="6240"/>
        </w:tabs>
        <w:ind w:left="6240" w:hanging="180"/>
      </w:pPr>
    </w:lvl>
  </w:abstractNum>
  <w:abstractNum w:abstractNumId="6">
    <w:nsid w:val="09CA2A21"/>
    <w:multiLevelType w:val="hybridMultilevel"/>
    <w:tmpl w:val="B4DCD286"/>
    <w:lvl w:ilvl="0" w:tplc="997A6C8C">
      <w:start w:val="1012"/>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03F748B"/>
    <w:multiLevelType w:val="hybridMultilevel"/>
    <w:tmpl w:val="871E26BE"/>
    <w:lvl w:ilvl="0" w:tplc="DE3E8736">
      <w:start w:val="222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0926313"/>
    <w:multiLevelType w:val="hybridMultilevel"/>
    <w:tmpl w:val="55E82F6E"/>
    <w:lvl w:ilvl="0" w:tplc="48A8C962">
      <w:start w:val="3392"/>
      <w:numFmt w:val="decimal"/>
      <w:lvlText w:val="%1"/>
      <w:lvlJc w:val="left"/>
      <w:pPr>
        <w:tabs>
          <w:tab w:val="num" w:pos="1200"/>
        </w:tabs>
        <w:ind w:left="1200" w:hanging="8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1941EE8"/>
    <w:multiLevelType w:val="hybridMultilevel"/>
    <w:tmpl w:val="F41A2262"/>
    <w:lvl w:ilvl="0" w:tplc="45C29C62">
      <w:start w:val="2321"/>
      <w:numFmt w:val="decimal"/>
      <w:lvlText w:val="%1"/>
      <w:lvlJc w:val="left"/>
      <w:pPr>
        <w:tabs>
          <w:tab w:val="num" w:pos="1200"/>
        </w:tabs>
        <w:ind w:left="1200" w:hanging="8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13FF3F17"/>
    <w:multiLevelType w:val="multilevel"/>
    <w:tmpl w:val="B81C8BD8"/>
    <w:lvl w:ilvl="0">
      <w:start w:val="3349"/>
      <w:numFmt w:val="decimal"/>
      <w:lvlText w:val="%1"/>
      <w:lvlJc w:val="left"/>
      <w:pPr>
        <w:tabs>
          <w:tab w:val="num" w:pos="1200"/>
        </w:tabs>
        <w:ind w:left="1200" w:hanging="8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4DD15A1"/>
    <w:multiLevelType w:val="hybridMultilevel"/>
    <w:tmpl w:val="5166373A"/>
    <w:lvl w:ilvl="0" w:tplc="88EC29EA">
      <w:start w:val="6114"/>
      <w:numFmt w:val="decimal"/>
      <w:lvlText w:val="%1"/>
      <w:lvlJc w:val="left"/>
      <w:pPr>
        <w:ind w:left="2040" w:hanging="480"/>
      </w:pPr>
      <w:rPr>
        <w:rFonts w:hint="default"/>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12">
    <w:nsid w:val="1700070D"/>
    <w:multiLevelType w:val="hybridMultilevel"/>
    <w:tmpl w:val="E8F816B8"/>
    <w:lvl w:ilvl="0" w:tplc="6A7EC16C">
      <w:start w:val="6320"/>
      <w:numFmt w:val="decimal"/>
      <w:lvlText w:val="%1"/>
      <w:lvlJc w:val="left"/>
      <w:pPr>
        <w:tabs>
          <w:tab w:val="num" w:pos="1080"/>
        </w:tabs>
        <w:ind w:left="1080" w:hanging="900"/>
      </w:pPr>
      <w:rPr>
        <w:rFonts w:hint="default"/>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13">
    <w:nsid w:val="17623F93"/>
    <w:multiLevelType w:val="hybridMultilevel"/>
    <w:tmpl w:val="50647446"/>
    <w:lvl w:ilvl="0" w:tplc="CF00AC3E">
      <w:start w:val="6118"/>
      <w:numFmt w:val="decimal"/>
      <w:lvlText w:val="%1"/>
      <w:lvlJc w:val="left"/>
      <w:pPr>
        <w:ind w:left="660" w:hanging="480"/>
      </w:pPr>
      <w:rPr>
        <w:rFonts w:hint="default"/>
      </w:rPr>
    </w:lvl>
    <w:lvl w:ilvl="1" w:tplc="04050019" w:tentative="1">
      <w:start w:val="1"/>
      <w:numFmt w:val="lowerLetter"/>
      <w:lvlText w:val="%2."/>
      <w:lvlJc w:val="left"/>
      <w:pPr>
        <w:ind w:left="1260" w:hanging="360"/>
      </w:pPr>
    </w:lvl>
    <w:lvl w:ilvl="2" w:tplc="0405001B" w:tentative="1">
      <w:start w:val="1"/>
      <w:numFmt w:val="lowerRoman"/>
      <w:lvlText w:val="%3."/>
      <w:lvlJc w:val="right"/>
      <w:pPr>
        <w:ind w:left="1980" w:hanging="180"/>
      </w:pPr>
    </w:lvl>
    <w:lvl w:ilvl="3" w:tplc="0405000F" w:tentative="1">
      <w:start w:val="1"/>
      <w:numFmt w:val="decimal"/>
      <w:lvlText w:val="%4."/>
      <w:lvlJc w:val="left"/>
      <w:pPr>
        <w:ind w:left="2700" w:hanging="360"/>
      </w:pPr>
    </w:lvl>
    <w:lvl w:ilvl="4" w:tplc="04050019" w:tentative="1">
      <w:start w:val="1"/>
      <w:numFmt w:val="lowerLetter"/>
      <w:lvlText w:val="%5."/>
      <w:lvlJc w:val="left"/>
      <w:pPr>
        <w:ind w:left="3420" w:hanging="360"/>
      </w:pPr>
    </w:lvl>
    <w:lvl w:ilvl="5" w:tplc="0405001B" w:tentative="1">
      <w:start w:val="1"/>
      <w:numFmt w:val="lowerRoman"/>
      <w:lvlText w:val="%6."/>
      <w:lvlJc w:val="right"/>
      <w:pPr>
        <w:ind w:left="4140" w:hanging="180"/>
      </w:pPr>
    </w:lvl>
    <w:lvl w:ilvl="6" w:tplc="0405000F" w:tentative="1">
      <w:start w:val="1"/>
      <w:numFmt w:val="decimal"/>
      <w:lvlText w:val="%7."/>
      <w:lvlJc w:val="left"/>
      <w:pPr>
        <w:ind w:left="4860" w:hanging="360"/>
      </w:pPr>
    </w:lvl>
    <w:lvl w:ilvl="7" w:tplc="04050019" w:tentative="1">
      <w:start w:val="1"/>
      <w:numFmt w:val="lowerLetter"/>
      <w:lvlText w:val="%8."/>
      <w:lvlJc w:val="left"/>
      <w:pPr>
        <w:ind w:left="5580" w:hanging="360"/>
      </w:pPr>
    </w:lvl>
    <w:lvl w:ilvl="8" w:tplc="0405001B" w:tentative="1">
      <w:start w:val="1"/>
      <w:numFmt w:val="lowerRoman"/>
      <w:lvlText w:val="%9."/>
      <w:lvlJc w:val="right"/>
      <w:pPr>
        <w:ind w:left="6300" w:hanging="180"/>
      </w:pPr>
    </w:lvl>
  </w:abstractNum>
  <w:abstractNum w:abstractNumId="14">
    <w:nsid w:val="1ACB0C6E"/>
    <w:multiLevelType w:val="hybridMultilevel"/>
    <w:tmpl w:val="6E06705E"/>
    <w:lvl w:ilvl="0" w:tplc="6C5221AE">
      <w:start w:val="6118"/>
      <w:numFmt w:val="decimal"/>
      <w:lvlText w:val="%1"/>
      <w:lvlJc w:val="left"/>
      <w:pPr>
        <w:tabs>
          <w:tab w:val="num" w:pos="660"/>
        </w:tabs>
        <w:ind w:left="660" w:hanging="480"/>
      </w:pPr>
      <w:rPr>
        <w:rFonts w:hint="default"/>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15">
    <w:nsid w:val="1D5867D1"/>
    <w:multiLevelType w:val="hybridMultilevel"/>
    <w:tmpl w:val="D33670B2"/>
    <w:lvl w:ilvl="0" w:tplc="C5A037AA">
      <w:start w:val="3745"/>
      <w:numFmt w:val="decimal"/>
      <w:lvlText w:val="%1"/>
      <w:lvlJc w:val="left"/>
      <w:pPr>
        <w:tabs>
          <w:tab w:val="num" w:pos="960"/>
        </w:tabs>
        <w:ind w:left="960" w:hanging="960"/>
      </w:pPr>
      <w:rPr>
        <w:rFonts w:hint="default"/>
      </w:rPr>
    </w:lvl>
    <w:lvl w:ilvl="1" w:tplc="04050019" w:tentative="1">
      <w:start w:val="1"/>
      <w:numFmt w:val="lowerLetter"/>
      <w:lvlText w:val="%2."/>
      <w:lvlJc w:val="left"/>
      <w:pPr>
        <w:tabs>
          <w:tab w:val="num" w:pos="600"/>
        </w:tabs>
        <w:ind w:left="600" w:hanging="360"/>
      </w:pPr>
    </w:lvl>
    <w:lvl w:ilvl="2" w:tplc="0405001B" w:tentative="1">
      <w:start w:val="1"/>
      <w:numFmt w:val="lowerRoman"/>
      <w:lvlText w:val="%3."/>
      <w:lvlJc w:val="right"/>
      <w:pPr>
        <w:tabs>
          <w:tab w:val="num" w:pos="1320"/>
        </w:tabs>
        <w:ind w:left="1320" w:hanging="180"/>
      </w:pPr>
    </w:lvl>
    <w:lvl w:ilvl="3" w:tplc="0405000F" w:tentative="1">
      <w:start w:val="1"/>
      <w:numFmt w:val="decimal"/>
      <w:lvlText w:val="%4."/>
      <w:lvlJc w:val="left"/>
      <w:pPr>
        <w:tabs>
          <w:tab w:val="num" w:pos="2040"/>
        </w:tabs>
        <w:ind w:left="2040" w:hanging="360"/>
      </w:pPr>
    </w:lvl>
    <w:lvl w:ilvl="4" w:tplc="04050019" w:tentative="1">
      <w:start w:val="1"/>
      <w:numFmt w:val="lowerLetter"/>
      <w:lvlText w:val="%5."/>
      <w:lvlJc w:val="left"/>
      <w:pPr>
        <w:tabs>
          <w:tab w:val="num" w:pos="2760"/>
        </w:tabs>
        <w:ind w:left="2760" w:hanging="360"/>
      </w:pPr>
    </w:lvl>
    <w:lvl w:ilvl="5" w:tplc="0405001B" w:tentative="1">
      <w:start w:val="1"/>
      <w:numFmt w:val="lowerRoman"/>
      <w:lvlText w:val="%6."/>
      <w:lvlJc w:val="right"/>
      <w:pPr>
        <w:tabs>
          <w:tab w:val="num" w:pos="3480"/>
        </w:tabs>
        <w:ind w:left="3480" w:hanging="180"/>
      </w:pPr>
    </w:lvl>
    <w:lvl w:ilvl="6" w:tplc="0405000F" w:tentative="1">
      <w:start w:val="1"/>
      <w:numFmt w:val="decimal"/>
      <w:lvlText w:val="%7."/>
      <w:lvlJc w:val="left"/>
      <w:pPr>
        <w:tabs>
          <w:tab w:val="num" w:pos="4200"/>
        </w:tabs>
        <w:ind w:left="4200" w:hanging="360"/>
      </w:pPr>
    </w:lvl>
    <w:lvl w:ilvl="7" w:tplc="04050019" w:tentative="1">
      <w:start w:val="1"/>
      <w:numFmt w:val="lowerLetter"/>
      <w:lvlText w:val="%8."/>
      <w:lvlJc w:val="left"/>
      <w:pPr>
        <w:tabs>
          <w:tab w:val="num" w:pos="4920"/>
        </w:tabs>
        <w:ind w:left="4920" w:hanging="360"/>
      </w:pPr>
    </w:lvl>
    <w:lvl w:ilvl="8" w:tplc="0405001B" w:tentative="1">
      <w:start w:val="1"/>
      <w:numFmt w:val="lowerRoman"/>
      <w:lvlText w:val="%9."/>
      <w:lvlJc w:val="right"/>
      <w:pPr>
        <w:tabs>
          <w:tab w:val="num" w:pos="5640"/>
        </w:tabs>
        <w:ind w:left="5640" w:hanging="180"/>
      </w:pPr>
    </w:lvl>
  </w:abstractNum>
  <w:abstractNum w:abstractNumId="16">
    <w:nsid w:val="1EB00168"/>
    <w:multiLevelType w:val="hybridMultilevel"/>
    <w:tmpl w:val="B1885EDE"/>
    <w:lvl w:ilvl="0" w:tplc="1B6666C2">
      <w:start w:val="1"/>
      <w:numFmt w:val="decimal"/>
      <w:lvlText w:val="%1."/>
      <w:lvlJc w:val="left"/>
      <w:pPr>
        <w:tabs>
          <w:tab w:val="num" w:pos="3742"/>
        </w:tabs>
        <w:ind w:left="3742" w:hanging="360"/>
      </w:pPr>
      <w:rPr>
        <w:rFonts w:hint="default"/>
      </w:rPr>
    </w:lvl>
    <w:lvl w:ilvl="1" w:tplc="04050019" w:tentative="1">
      <w:start w:val="1"/>
      <w:numFmt w:val="lowerLetter"/>
      <w:lvlText w:val="%2."/>
      <w:lvlJc w:val="left"/>
      <w:pPr>
        <w:tabs>
          <w:tab w:val="num" w:pos="4462"/>
        </w:tabs>
        <w:ind w:left="4462" w:hanging="360"/>
      </w:pPr>
    </w:lvl>
    <w:lvl w:ilvl="2" w:tplc="0405001B" w:tentative="1">
      <w:start w:val="1"/>
      <w:numFmt w:val="lowerRoman"/>
      <w:lvlText w:val="%3."/>
      <w:lvlJc w:val="right"/>
      <w:pPr>
        <w:tabs>
          <w:tab w:val="num" w:pos="5182"/>
        </w:tabs>
        <w:ind w:left="5182" w:hanging="180"/>
      </w:pPr>
    </w:lvl>
    <w:lvl w:ilvl="3" w:tplc="0405000F" w:tentative="1">
      <w:start w:val="1"/>
      <w:numFmt w:val="decimal"/>
      <w:lvlText w:val="%4."/>
      <w:lvlJc w:val="left"/>
      <w:pPr>
        <w:tabs>
          <w:tab w:val="num" w:pos="5902"/>
        </w:tabs>
        <w:ind w:left="5902" w:hanging="360"/>
      </w:pPr>
    </w:lvl>
    <w:lvl w:ilvl="4" w:tplc="04050019" w:tentative="1">
      <w:start w:val="1"/>
      <w:numFmt w:val="lowerLetter"/>
      <w:lvlText w:val="%5."/>
      <w:lvlJc w:val="left"/>
      <w:pPr>
        <w:tabs>
          <w:tab w:val="num" w:pos="6622"/>
        </w:tabs>
        <w:ind w:left="6622" w:hanging="360"/>
      </w:pPr>
    </w:lvl>
    <w:lvl w:ilvl="5" w:tplc="0405001B" w:tentative="1">
      <w:start w:val="1"/>
      <w:numFmt w:val="lowerRoman"/>
      <w:lvlText w:val="%6."/>
      <w:lvlJc w:val="right"/>
      <w:pPr>
        <w:tabs>
          <w:tab w:val="num" w:pos="7342"/>
        </w:tabs>
        <w:ind w:left="7342" w:hanging="180"/>
      </w:pPr>
    </w:lvl>
    <w:lvl w:ilvl="6" w:tplc="0405000F" w:tentative="1">
      <w:start w:val="1"/>
      <w:numFmt w:val="decimal"/>
      <w:lvlText w:val="%7."/>
      <w:lvlJc w:val="left"/>
      <w:pPr>
        <w:tabs>
          <w:tab w:val="num" w:pos="8062"/>
        </w:tabs>
        <w:ind w:left="8062" w:hanging="360"/>
      </w:pPr>
    </w:lvl>
    <w:lvl w:ilvl="7" w:tplc="04050019" w:tentative="1">
      <w:start w:val="1"/>
      <w:numFmt w:val="lowerLetter"/>
      <w:lvlText w:val="%8."/>
      <w:lvlJc w:val="left"/>
      <w:pPr>
        <w:tabs>
          <w:tab w:val="num" w:pos="8782"/>
        </w:tabs>
        <w:ind w:left="8782" w:hanging="360"/>
      </w:pPr>
    </w:lvl>
    <w:lvl w:ilvl="8" w:tplc="0405001B" w:tentative="1">
      <w:start w:val="1"/>
      <w:numFmt w:val="lowerRoman"/>
      <w:lvlText w:val="%9."/>
      <w:lvlJc w:val="right"/>
      <w:pPr>
        <w:tabs>
          <w:tab w:val="num" w:pos="9502"/>
        </w:tabs>
        <w:ind w:left="9502" w:hanging="180"/>
      </w:pPr>
    </w:lvl>
  </w:abstractNum>
  <w:abstractNum w:abstractNumId="17">
    <w:nsid w:val="1F3D285D"/>
    <w:multiLevelType w:val="hybridMultilevel"/>
    <w:tmpl w:val="DEF858DA"/>
    <w:lvl w:ilvl="0" w:tplc="37B820AA">
      <w:start w:val="3723"/>
      <w:numFmt w:val="decimal"/>
      <w:lvlText w:val="%1"/>
      <w:lvlJc w:val="left"/>
      <w:pPr>
        <w:tabs>
          <w:tab w:val="num" w:pos="1140"/>
        </w:tabs>
        <w:ind w:left="1140" w:hanging="1020"/>
      </w:pPr>
      <w:rPr>
        <w:rFonts w:hint="default"/>
        <w:b w:val="0"/>
        <w:bCs w:val="0"/>
      </w:rPr>
    </w:lvl>
    <w:lvl w:ilvl="1" w:tplc="04050019" w:tentative="1">
      <w:start w:val="1"/>
      <w:numFmt w:val="lowerLetter"/>
      <w:lvlText w:val="%2."/>
      <w:lvlJc w:val="left"/>
      <w:pPr>
        <w:tabs>
          <w:tab w:val="num" w:pos="1200"/>
        </w:tabs>
        <w:ind w:left="1200" w:hanging="360"/>
      </w:pPr>
    </w:lvl>
    <w:lvl w:ilvl="2" w:tplc="0405001B" w:tentative="1">
      <w:start w:val="1"/>
      <w:numFmt w:val="lowerRoman"/>
      <w:lvlText w:val="%3."/>
      <w:lvlJc w:val="right"/>
      <w:pPr>
        <w:tabs>
          <w:tab w:val="num" w:pos="1920"/>
        </w:tabs>
        <w:ind w:left="1920" w:hanging="180"/>
      </w:pPr>
    </w:lvl>
    <w:lvl w:ilvl="3" w:tplc="0405000F" w:tentative="1">
      <w:start w:val="1"/>
      <w:numFmt w:val="decimal"/>
      <w:lvlText w:val="%4."/>
      <w:lvlJc w:val="left"/>
      <w:pPr>
        <w:tabs>
          <w:tab w:val="num" w:pos="2640"/>
        </w:tabs>
        <w:ind w:left="2640" w:hanging="360"/>
      </w:pPr>
    </w:lvl>
    <w:lvl w:ilvl="4" w:tplc="04050019" w:tentative="1">
      <w:start w:val="1"/>
      <w:numFmt w:val="lowerLetter"/>
      <w:lvlText w:val="%5."/>
      <w:lvlJc w:val="left"/>
      <w:pPr>
        <w:tabs>
          <w:tab w:val="num" w:pos="3360"/>
        </w:tabs>
        <w:ind w:left="3360" w:hanging="360"/>
      </w:pPr>
    </w:lvl>
    <w:lvl w:ilvl="5" w:tplc="0405001B" w:tentative="1">
      <w:start w:val="1"/>
      <w:numFmt w:val="lowerRoman"/>
      <w:lvlText w:val="%6."/>
      <w:lvlJc w:val="right"/>
      <w:pPr>
        <w:tabs>
          <w:tab w:val="num" w:pos="4080"/>
        </w:tabs>
        <w:ind w:left="4080" w:hanging="180"/>
      </w:pPr>
    </w:lvl>
    <w:lvl w:ilvl="6" w:tplc="0405000F" w:tentative="1">
      <w:start w:val="1"/>
      <w:numFmt w:val="decimal"/>
      <w:lvlText w:val="%7."/>
      <w:lvlJc w:val="left"/>
      <w:pPr>
        <w:tabs>
          <w:tab w:val="num" w:pos="4800"/>
        </w:tabs>
        <w:ind w:left="4800" w:hanging="360"/>
      </w:pPr>
    </w:lvl>
    <w:lvl w:ilvl="7" w:tplc="04050019" w:tentative="1">
      <w:start w:val="1"/>
      <w:numFmt w:val="lowerLetter"/>
      <w:lvlText w:val="%8."/>
      <w:lvlJc w:val="left"/>
      <w:pPr>
        <w:tabs>
          <w:tab w:val="num" w:pos="5520"/>
        </w:tabs>
        <w:ind w:left="5520" w:hanging="360"/>
      </w:pPr>
    </w:lvl>
    <w:lvl w:ilvl="8" w:tplc="0405001B" w:tentative="1">
      <w:start w:val="1"/>
      <w:numFmt w:val="lowerRoman"/>
      <w:lvlText w:val="%9."/>
      <w:lvlJc w:val="right"/>
      <w:pPr>
        <w:tabs>
          <w:tab w:val="num" w:pos="6240"/>
        </w:tabs>
        <w:ind w:left="6240" w:hanging="180"/>
      </w:pPr>
    </w:lvl>
  </w:abstractNum>
  <w:abstractNum w:abstractNumId="18">
    <w:nsid w:val="2010444E"/>
    <w:multiLevelType w:val="hybridMultilevel"/>
    <w:tmpl w:val="FC3423AE"/>
    <w:lvl w:ilvl="0" w:tplc="3DC2B7C8">
      <w:start w:val="2219"/>
      <w:numFmt w:val="decimal"/>
      <w:lvlText w:val="%1"/>
      <w:lvlJc w:val="left"/>
      <w:pPr>
        <w:tabs>
          <w:tab w:val="num" w:pos="1794"/>
        </w:tabs>
        <w:ind w:left="1794" w:hanging="780"/>
      </w:pPr>
      <w:rPr>
        <w:rFonts w:hint="default"/>
      </w:rPr>
    </w:lvl>
    <w:lvl w:ilvl="1" w:tplc="04050019" w:tentative="1">
      <w:start w:val="1"/>
      <w:numFmt w:val="lowerLetter"/>
      <w:lvlText w:val="%2."/>
      <w:lvlJc w:val="left"/>
      <w:pPr>
        <w:tabs>
          <w:tab w:val="num" w:pos="2094"/>
        </w:tabs>
        <w:ind w:left="2094" w:hanging="360"/>
      </w:pPr>
    </w:lvl>
    <w:lvl w:ilvl="2" w:tplc="0405001B" w:tentative="1">
      <w:start w:val="1"/>
      <w:numFmt w:val="lowerRoman"/>
      <w:lvlText w:val="%3."/>
      <w:lvlJc w:val="right"/>
      <w:pPr>
        <w:tabs>
          <w:tab w:val="num" w:pos="2814"/>
        </w:tabs>
        <w:ind w:left="2814" w:hanging="180"/>
      </w:pPr>
    </w:lvl>
    <w:lvl w:ilvl="3" w:tplc="0405000F" w:tentative="1">
      <w:start w:val="1"/>
      <w:numFmt w:val="decimal"/>
      <w:lvlText w:val="%4."/>
      <w:lvlJc w:val="left"/>
      <w:pPr>
        <w:tabs>
          <w:tab w:val="num" w:pos="3534"/>
        </w:tabs>
        <w:ind w:left="3534" w:hanging="360"/>
      </w:pPr>
    </w:lvl>
    <w:lvl w:ilvl="4" w:tplc="04050019" w:tentative="1">
      <w:start w:val="1"/>
      <w:numFmt w:val="lowerLetter"/>
      <w:lvlText w:val="%5."/>
      <w:lvlJc w:val="left"/>
      <w:pPr>
        <w:tabs>
          <w:tab w:val="num" w:pos="4254"/>
        </w:tabs>
        <w:ind w:left="4254" w:hanging="360"/>
      </w:pPr>
    </w:lvl>
    <w:lvl w:ilvl="5" w:tplc="0405001B" w:tentative="1">
      <w:start w:val="1"/>
      <w:numFmt w:val="lowerRoman"/>
      <w:lvlText w:val="%6."/>
      <w:lvlJc w:val="right"/>
      <w:pPr>
        <w:tabs>
          <w:tab w:val="num" w:pos="4974"/>
        </w:tabs>
        <w:ind w:left="4974" w:hanging="180"/>
      </w:pPr>
    </w:lvl>
    <w:lvl w:ilvl="6" w:tplc="0405000F" w:tentative="1">
      <w:start w:val="1"/>
      <w:numFmt w:val="decimal"/>
      <w:lvlText w:val="%7."/>
      <w:lvlJc w:val="left"/>
      <w:pPr>
        <w:tabs>
          <w:tab w:val="num" w:pos="5694"/>
        </w:tabs>
        <w:ind w:left="5694" w:hanging="360"/>
      </w:pPr>
    </w:lvl>
    <w:lvl w:ilvl="7" w:tplc="04050019" w:tentative="1">
      <w:start w:val="1"/>
      <w:numFmt w:val="lowerLetter"/>
      <w:lvlText w:val="%8."/>
      <w:lvlJc w:val="left"/>
      <w:pPr>
        <w:tabs>
          <w:tab w:val="num" w:pos="6414"/>
        </w:tabs>
        <w:ind w:left="6414" w:hanging="360"/>
      </w:pPr>
    </w:lvl>
    <w:lvl w:ilvl="8" w:tplc="0405001B" w:tentative="1">
      <w:start w:val="1"/>
      <w:numFmt w:val="lowerRoman"/>
      <w:lvlText w:val="%9."/>
      <w:lvlJc w:val="right"/>
      <w:pPr>
        <w:tabs>
          <w:tab w:val="num" w:pos="7134"/>
        </w:tabs>
        <w:ind w:left="7134" w:hanging="180"/>
      </w:pPr>
    </w:lvl>
  </w:abstractNum>
  <w:abstractNum w:abstractNumId="19">
    <w:nsid w:val="228D46B8"/>
    <w:multiLevelType w:val="hybridMultilevel"/>
    <w:tmpl w:val="C5107E48"/>
    <w:lvl w:ilvl="0" w:tplc="160056D6">
      <w:start w:val="3113"/>
      <w:numFmt w:val="decimal"/>
      <w:lvlText w:val="%1"/>
      <w:lvlJc w:val="left"/>
      <w:pPr>
        <w:tabs>
          <w:tab w:val="num" w:pos="840"/>
        </w:tabs>
        <w:ind w:left="840" w:hanging="480"/>
      </w:pPr>
      <w:rPr>
        <w:rFonts w:hint="default"/>
        <w:b w:val="0"/>
        <w:bCs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32343064"/>
    <w:multiLevelType w:val="hybridMultilevel"/>
    <w:tmpl w:val="EE7A6746"/>
    <w:lvl w:ilvl="0" w:tplc="B6D462BA">
      <w:start w:val="3111"/>
      <w:numFmt w:val="decimal"/>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33405FF4"/>
    <w:multiLevelType w:val="hybridMultilevel"/>
    <w:tmpl w:val="71D0D2D6"/>
    <w:lvl w:ilvl="0" w:tplc="3A0AFC36">
      <w:start w:val="6114"/>
      <w:numFmt w:val="decimal"/>
      <w:lvlText w:val="%1"/>
      <w:lvlJc w:val="left"/>
      <w:pPr>
        <w:tabs>
          <w:tab w:val="num" w:pos="1020"/>
        </w:tabs>
        <w:ind w:left="1020" w:hanging="840"/>
      </w:pPr>
      <w:rPr>
        <w:rFonts w:hint="default"/>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22">
    <w:nsid w:val="38304913"/>
    <w:multiLevelType w:val="hybridMultilevel"/>
    <w:tmpl w:val="E420222C"/>
    <w:lvl w:ilvl="0" w:tplc="58481814">
      <w:start w:val="3639"/>
      <w:numFmt w:val="decimal"/>
      <w:lvlText w:val="%1"/>
      <w:lvlJc w:val="left"/>
      <w:pPr>
        <w:tabs>
          <w:tab w:val="num" w:pos="960"/>
        </w:tabs>
        <w:ind w:left="960" w:hanging="960"/>
      </w:pPr>
      <w:rPr>
        <w:rFonts w:hint="default"/>
        <w:b w:val="0"/>
        <w:bCs w:val="0"/>
      </w:rPr>
    </w:lvl>
    <w:lvl w:ilvl="1" w:tplc="04050019" w:tentative="1">
      <w:start w:val="1"/>
      <w:numFmt w:val="lowerLetter"/>
      <w:lvlText w:val="%2."/>
      <w:lvlJc w:val="left"/>
      <w:pPr>
        <w:tabs>
          <w:tab w:val="num" w:pos="1200"/>
        </w:tabs>
        <w:ind w:left="1200" w:hanging="360"/>
      </w:pPr>
    </w:lvl>
    <w:lvl w:ilvl="2" w:tplc="0405001B" w:tentative="1">
      <w:start w:val="1"/>
      <w:numFmt w:val="lowerRoman"/>
      <w:lvlText w:val="%3."/>
      <w:lvlJc w:val="right"/>
      <w:pPr>
        <w:tabs>
          <w:tab w:val="num" w:pos="1920"/>
        </w:tabs>
        <w:ind w:left="1920" w:hanging="180"/>
      </w:pPr>
    </w:lvl>
    <w:lvl w:ilvl="3" w:tplc="0405000F" w:tentative="1">
      <w:start w:val="1"/>
      <w:numFmt w:val="decimal"/>
      <w:lvlText w:val="%4."/>
      <w:lvlJc w:val="left"/>
      <w:pPr>
        <w:tabs>
          <w:tab w:val="num" w:pos="2640"/>
        </w:tabs>
        <w:ind w:left="2640" w:hanging="360"/>
      </w:pPr>
    </w:lvl>
    <w:lvl w:ilvl="4" w:tplc="04050019" w:tentative="1">
      <w:start w:val="1"/>
      <w:numFmt w:val="lowerLetter"/>
      <w:lvlText w:val="%5."/>
      <w:lvlJc w:val="left"/>
      <w:pPr>
        <w:tabs>
          <w:tab w:val="num" w:pos="3360"/>
        </w:tabs>
        <w:ind w:left="3360" w:hanging="360"/>
      </w:pPr>
    </w:lvl>
    <w:lvl w:ilvl="5" w:tplc="0405001B" w:tentative="1">
      <w:start w:val="1"/>
      <w:numFmt w:val="lowerRoman"/>
      <w:lvlText w:val="%6."/>
      <w:lvlJc w:val="right"/>
      <w:pPr>
        <w:tabs>
          <w:tab w:val="num" w:pos="4080"/>
        </w:tabs>
        <w:ind w:left="4080" w:hanging="180"/>
      </w:pPr>
    </w:lvl>
    <w:lvl w:ilvl="6" w:tplc="0405000F" w:tentative="1">
      <w:start w:val="1"/>
      <w:numFmt w:val="decimal"/>
      <w:lvlText w:val="%7."/>
      <w:lvlJc w:val="left"/>
      <w:pPr>
        <w:tabs>
          <w:tab w:val="num" w:pos="4800"/>
        </w:tabs>
        <w:ind w:left="4800" w:hanging="360"/>
      </w:pPr>
    </w:lvl>
    <w:lvl w:ilvl="7" w:tplc="04050019" w:tentative="1">
      <w:start w:val="1"/>
      <w:numFmt w:val="lowerLetter"/>
      <w:lvlText w:val="%8."/>
      <w:lvlJc w:val="left"/>
      <w:pPr>
        <w:tabs>
          <w:tab w:val="num" w:pos="5520"/>
        </w:tabs>
        <w:ind w:left="5520" w:hanging="360"/>
      </w:pPr>
    </w:lvl>
    <w:lvl w:ilvl="8" w:tplc="0405001B" w:tentative="1">
      <w:start w:val="1"/>
      <w:numFmt w:val="lowerRoman"/>
      <w:lvlText w:val="%9."/>
      <w:lvlJc w:val="right"/>
      <w:pPr>
        <w:tabs>
          <w:tab w:val="num" w:pos="6240"/>
        </w:tabs>
        <w:ind w:left="6240" w:hanging="180"/>
      </w:pPr>
    </w:lvl>
  </w:abstractNum>
  <w:abstractNum w:abstractNumId="23">
    <w:nsid w:val="39540CF5"/>
    <w:multiLevelType w:val="hybridMultilevel"/>
    <w:tmpl w:val="05E0BC80"/>
    <w:lvl w:ilvl="0" w:tplc="9F445D8C">
      <w:start w:val="6310"/>
      <w:numFmt w:val="decimal"/>
      <w:lvlText w:val="%1"/>
      <w:lvlJc w:val="left"/>
      <w:pPr>
        <w:tabs>
          <w:tab w:val="num" w:pos="1080"/>
        </w:tabs>
        <w:ind w:left="1080" w:hanging="900"/>
      </w:pPr>
      <w:rPr>
        <w:rFonts w:hint="default"/>
      </w:rPr>
    </w:lvl>
    <w:lvl w:ilvl="1" w:tplc="15884DD4">
      <w:numFmt w:val="bullet"/>
      <w:lvlText w:val="-"/>
      <w:lvlJc w:val="left"/>
      <w:pPr>
        <w:tabs>
          <w:tab w:val="num" w:pos="1260"/>
        </w:tabs>
        <w:ind w:left="1260" w:hanging="360"/>
      </w:pPr>
      <w:rPr>
        <w:rFonts w:ascii="Times New Roman" w:eastAsia="Times New Roman" w:hAnsi="Times New Roman" w:hint="default"/>
      </w:r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24">
    <w:nsid w:val="396E78CA"/>
    <w:multiLevelType w:val="hybridMultilevel"/>
    <w:tmpl w:val="4A32ED38"/>
    <w:lvl w:ilvl="0" w:tplc="9B848148">
      <w:start w:val="1012"/>
      <w:numFmt w:val="decimal"/>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454F1DE6"/>
    <w:multiLevelType w:val="hybridMultilevel"/>
    <w:tmpl w:val="8534BCA8"/>
    <w:lvl w:ilvl="0" w:tplc="DFEAA034">
      <w:start w:val="5512"/>
      <w:numFmt w:val="decimal"/>
      <w:lvlText w:val="%1"/>
      <w:lvlJc w:val="left"/>
      <w:pPr>
        <w:tabs>
          <w:tab w:val="num" w:pos="1020"/>
        </w:tabs>
        <w:ind w:left="1020" w:hanging="840"/>
      </w:pPr>
      <w:rPr>
        <w:rFonts w:hint="default"/>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26">
    <w:nsid w:val="49BC6B34"/>
    <w:multiLevelType w:val="hybridMultilevel"/>
    <w:tmpl w:val="1DE42190"/>
    <w:lvl w:ilvl="0" w:tplc="01E64C98">
      <w:start w:val="2212"/>
      <w:numFmt w:val="decimal"/>
      <w:lvlText w:val="%1"/>
      <w:lvlJc w:val="left"/>
      <w:pPr>
        <w:tabs>
          <w:tab w:val="num" w:pos="1080"/>
        </w:tabs>
        <w:ind w:left="1080" w:hanging="720"/>
      </w:pPr>
      <w:rPr>
        <w:rFonts w:hint="default"/>
        <w:b w:val="0"/>
        <w:bCs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4C94033A"/>
    <w:multiLevelType w:val="hybridMultilevel"/>
    <w:tmpl w:val="1C289C56"/>
    <w:lvl w:ilvl="0" w:tplc="D8EEBC44">
      <w:start w:val="2310"/>
      <w:numFmt w:val="decimal"/>
      <w:lvlText w:val="%1"/>
      <w:lvlJc w:val="left"/>
      <w:pPr>
        <w:tabs>
          <w:tab w:val="num" w:pos="1140"/>
        </w:tabs>
        <w:ind w:left="1140" w:hanging="7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517F406B"/>
    <w:multiLevelType w:val="hybridMultilevel"/>
    <w:tmpl w:val="6B4831EA"/>
    <w:lvl w:ilvl="0" w:tplc="A3B01ECA">
      <w:start w:val="3722"/>
      <w:numFmt w:val="decimal"/>
      <w:lvlText w:val="%1"/>
      <w:lvlJc w:val="left"/>
      <w:pPr>
        <w:tabs>
          <w:tab w:val="num" w:pos="1440"/>
        </w:tabs>
        <w:ind w:left="1440" w:hanging="10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51B83F33"/>
    <w:multiLevelType w:val="hybridMultilevel"/>
    <w:tmpl w:val="C3C86B62"/>
    <w:lvl w:ilvl="0" w:tplc="13EA47B8">
      <w:start w:val="3635"/>
      <w:numFmt w:val="decimal"/>
      <w:lvlText w:val="%1"/>
      <w:lvlJc w:val="left"/>
      <w:pPr>
        <w:tabs>
          <w:tab w:val="num" w:pos="1080"/>
        </w:tabs>
        <w:ind w:left="1080" w:hanging="960"/>
      </w:pPr>
      <w:rPr>
        <w:rFonts w:hint="default"/>
        <w:b w:val="0"/>
        <w:bCs w:val="0"/>
      </w:rPr>
    </w:lvl>
    <w:lvl w:ilvl="1" w:tplc="04050019" w:tentative="1">
      <w:start w:val="1"/>
      <w:numFmt w:val="lowerLetter"/>
      <w:lvlText w:val="%2."/>
      <w:lvlJc w:val="left"/>
      <w:pPr>
        <w:tabs>
          <w:tab w:val="num" w:pos="1200"/>
        </w:tabs>
        <w:ind w:left="1200" w:hanging="360"/>
      </w:pPr>
    </w:lvl>
    <w:lvl w:ilvl="2" w:tplc="0405001B" w:tentative="1">
      <w:start w:val="1"/>
      <w:numFmt w:val="lowerRoman"/>
      <w:lvlText w:val="%3."/>
      <w:lvlJc w:val="right"/>
      <w:pPr>
        <w:tabs>
          <w:tab w:val="num" w:pos="1920"/>
        </w:tabs>
        <w:ind w:left="1920" w:hanging="180"/>
      </w:pPr>
    </w:lvl>
    <w:lvl w:ilvl="3" w:tplc="0405000F" w:tentative="1">
      <w:start w:val="1"/>
      <w:numFmt w:val="decimal"/>
      <w:lvlText w:val="%4."/>
      <w:lvlJc w:val="left"/>
      <w:pPr>
        <w:tabs>
          <w:tab w:val="num" w:pos="2640"/>
        </w:tabs>
        <w:ind w:left="2640" w:hanging="360"/>
      </w:pPr>
    </w:lvl>
    <w:lvl w:ilvl="4" w:tplc="04050019" w:tentative="1">
      <w:start w:val="1"/>
      <w:numFmt w:val="lowerLetter"/>
      <w:lvlText w:val="%5."/>
      <w:lvlJc w:val="left"/>
      <w:pPr>
        <w:tabs>
          <w:tab w:val="num" w:pos="3360"/>
        </w:tabs>
        <w:ind w:left="3360" w:hanging="360"/>
      </w:pPr>
    </w:lvl>
    <w:lvl w:ilvl="5" w:tplc="0405001B" w:tentative="1">
      <w:start w:val="1"/>
      <w:numFmt w:val="lowerRoman"/>
      <w:lvlText w:val="%6."/>
      <w:lvlJc w:val="right"/>
      <w:pPr>
        <w:tabs>
          <w:tab w:val="num" w:pos="4080"/>
        </w:tabs>
        <w:ind w:left="4080" w:hanging="180"/>
      </w:pPr>
    </w:lvl>
    <w:lvl w:ilvl="6" w:tplc="0405000F" w:tentative="1">
      <w:start w:val="1"/>
      <w:numFmt w:val="decimal"/>
      <w:lvlText w:val="%7."/>
      <w:lvlJc w:val="left"/>
      <w:pPr>
        <w:tabs>
          <w:tab w:val="num" w:pos="4800"/>
        </w:tabs>
        <w:ind w:left="4800" w:hanging="360"/>
      </w:pPr>
    </w:lvl>
    <w:lvl w:ilvl="7" w:tplc="04050019" w:tentative="1">
      <w:start w:val="1"/>
      <w:numFmt w:val="lowerLetter"/>
      <w:lvlText w:val="%8."/>
      <w:lvlJc w:val="left"/>
      <w:pPr>
        <w:tabs>
          <w:tab w:val="num" w:pos="5520"/>
        </w:tabs>
        <w:ind w:left="5520" w:hanging="360"/>
      </w:pPr>
    </w:lvl>
    <w:lvl w:ilvl="8" w:tplc="0405001B" w:tentative="1">
      <w:start w:val="1"/>
      <w:numFmt w:val="lowerRoman"/>
      <w:lvlText w:val="%9."/>
      <w:lvlJc w:val="right"/>
      <w:pPr>
        <w:tabs>
          <w:tab w:val="num" w:pos="6240"/>
        </w:tabs>
        <w:ind w:left="6240" w:hanging="180"/>
      </w:pPr>
    </w:lvl>
  </w:abstractNum>
  <w:abstractNum w:abstractNumId="30">
    <w:nsid w:val="5411605A"/>
    <w:multiLevelType w:val="hybridMultilevel"/>
    <w:tmpl w:val="E6E47D28"/>
    <w:lvl w:ilvl="0" w:tplc="DAC68C46">
      <w:start w:val="5"/>
      <w:numFmt w:val="bullet"/>
      <w:lvlText w:val="-"/>
      <w:lvlJc w:val="left"/>
      <w:pPr>
        <w:tabs>
          <w:tab w:val="num" w:pos="4613"/>
        </w:tabs>
        <w:ind w:left="4613" w:hanging="360"/>
      </w:pPr>
      <w:rPr>
        <w:rFonts w:ascii="Times New Roman" w:eastAsia="Times New Roman" w:hAnsi="Times New Roman" w:hint="default"/>
      </w:rPr>
    </w:lvl>
    <w:lvl w:ilvl="1" w:tplc="04050003" w:tentative="1">
      <w:start w:val="1"/>
      <w:numFmt w:val="bullet"/>
      <w:lvlText w:val="o"/>
      <w:lvlJc w:val="left"/>
      <w:pPr>
        <w:tabs>
          <w:tab w:val="num" w:pos="5333"/>
        </w:tabs>
        <w:ind w:left="5333" w:hanging="360"/>
      </w:pPr>
      <w:rPr>
        <w:rFonts w:ascii="Courier New" w:hAnsi="Courier New" w:cs="Courier New" w:hint="default"/>
      </w:rPr>
    </w:lvl>
    <w:lvl w:ilvl="2" w:tplc="04050005" w:tentative="1">
      <w:start w:val="1"/>
      <w:numFmt w:val="bullet"/>
      <w:lvlText w:val=""/>
      <w:lvlJc w:val="left"/>
      <w:pPr>
        <w:tabs>
          <w:tab w:val="num" w:pos="6053"/>
        </w:tabs>
        <w:ind w:left="6053" w:hanging="360"/>
      </w:pPr>
      <w:rPr>
        <w:rFonts w:ascii="Wingdings" w:hAnsi="Wingdings" w:cs="Wingdings" w:hint="default"/>
      </w:rPr>
    </w:lvl>
    <w:lvl w:ilvl="3" w:tplc="04050001" w:tentative="1">
      <w:start w:val="1"/>
      <w:numFmt w:val="bullet"/>
      <w:lvlText w:val=""/>
      <w:lvlJc w:val="left"/>
      <w:pPr>
        <w:tabs>
          <w:tab w:val="num" w:pos="6773"/>
        </w:tabs>
        <w:ind w:left="6773" w:hanging="360"/>
      </w:pPr>
      <w:rPr>
        <w:rFonts w:ascii="Symbol" w:hAnsi="Symbol" w:cs="Symbol" w:hint="default"/>
      </w:rPr>
    </w:lvl>
    <w:lvl w:ilvl="4" w:tplc="04050003" w:tentative="1">
      <w:start w:val="1"/>
      <w:numFmt w:val="bullet"/>
      <w:lvlText w:val="o"/>
      <w:lvlJc w:val="left"/>
      <w:pPr>
        <w:tabs>
          <w:tab w:val="num" w:pos="7493"/>
        </w:tabs>
        <w:ind w:left="7493" w:hanging="360"/>
      </w:pPr>
      <w:rPr>
        <w:rFonts w:ascii="Courier New" w:hAnsi="Courier New" w:cs="Courier New" w:hint="default"/>
      </w:rPr>
    </w:lvl>
    <w:lvl w:ilvl="5" w:tplc="04050005" w:tentative="1">
      <w:start w:val="1"/>
      <w:numFmt w:val="bullet"/>
      <w:lvlText w:val=""/>
      <w:lvlJc w:val="left"/>
      <w:pPr>
        <w:tabs>
          <w:tab w:val="num" w:pos="8213"/>
        </w:tabs>
        <w:ind w:left="8213" w:hanging="360"/>
      </w:pPr>
      <w:rPr>
        <w:rFonts w:ascii="Wingdings" w:hAnsi="Wingdings" w:cs="Wingdings" w:hint="default"/>
      </w:rPr>
    </w:lvl>
    <w:lvl w:ilvl="6" w:tplc="04050001" w:tentative="1">
      <w:start w:val="1"/>
      <w:numFmt w:val="bullet"/>
      <w:lvlText w:val=""/>
      <w:lvlJc w:val="left"/>
      <w:pPr>
        <w:tabs>
          <w:tab w:val="num" w:pos="8933"/>
        </w:tabs>
        <w:ind w:left="8933" w:hanging="360"/>
      </w:pPr>
      <w:rPr>
        <w:rFonts w:ascii="Symbol" w:hAnsi="Symbol" w:cs="Symbol" w:hint="default"/>
      </w:rPr>
    </w:lvl>
    <w:lvl w:ilvl="7" w:tplc="04050003" w:tentative="1">
      <w:start w:val="1"/>
      <w:numFmt w:val="bullet"/>
      <w:lvlText w:val="o"/>
      <w:lvlJc w:val="left"/>
      <w:pPr>
        <w:tabs>
          <w:tab w:val="num" w:pos="9653"/>
        </w:tabs>
        <w:ind w:left="9653" w:hanging="360"/>
      </w:pPr>
      <w:rPr>
        <w:rFonts w:ascii="Courier New" w:hAnsi="Courier New" w:cs="Courier New" w:hint="default"/>
      </w:rPr>
    </w:lvl>
    <w:lvl w:ilvl="8" w:tplc="04050005" w:tentative="1">
      <w:start w:val="1"/>
      <w:numFmt w:val="bullet"/>
      <w:lvlText w:val=""/>
      <w:lvlJc w:val="left"/>
      <w:pPr>
        <w:tabs>
          <w:tab w:val="num" w:pos="10373"/>
        </w:tabs>
        <w:ind w:left="10373" w:hanging="360"/>
      </w:pPr>
      <w:rPr>
        <w:rFonts w:ascii="Wingdings" w:hAnsi="Wingdings" w:cs="Wingdings" w:hint="default"/>
      </w:rPr>
    </w:lvl>
  </w:abstractNum>
  <w:abstractNum w:abstractNumId="31">
    <w:nsid w:val="5D7A5597"/>
    <w:multiLevelType w:val="hybridMultilevel"/>
    <w:tmpl w:val="186A10C0"/>
    <w:lvl w:ilvl="0" w:tplc="FFACF516">
      <w:start w:val="6409"/>
      <w:numFmt w:val="decimal"/>
      <w:lvlText w:val="%1"/>
      <w:lvlJc w:val="left"/>
      <w:pPr>
        <w:tabs>
          <w:tab w:val="num" w:pos="1020"/>
        </w:tabs>
        <w:ind w:left="1020" w:hanging="840"/>
      </w:pPr>
      <w:rPr>
        <w:rFonts w:hint="default"/>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32">
    <w:nsid w:val="5D9E3CC4"/>
    <w:multiLevelType w:val="hybridMultilevel"/>
    <w:tmpl w:val="B81C8BD8"/>
    <w:lvl w:ilvl="0" w:tplc="A36CFF6E">
      <w:start w:val="3349"/>
      <w:numFmt w:val="decimal"/>
      <w:lvlText w:val="%1"/>
      <w:lvlJc w:val="left"/>
      <w:pPr>
        <w:tabs>
          <w:tab w:val="num" w:pos="1200"/>
        </w:tabs>
        <w:ind w:left="1200" w:hanging="8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5DD15C0E"/>
    <w:multiLevelType w:val="hybridMultilevel"/>
    <w:tmpl w:val="7DEC3AA4"/>
    <w:lvl w:ilvl="0" w:tplc="F0EACABE">
      <w:start w:val="4359"/>
      <w:numFmt w:val="decimal"/>
      <w:lvlText w:val="%1"/>
      <w:lvlJc w:val="left"/>
      <w:pPr>
        <w:tabs>
          <w:tab w:val="num" w:pos="1080"/>
        </w:tabs>
        <w:ind w:left="1080" w:hanging="960"/>
      </w:pPr>
      <w:rPr>
        <w:rFonts w:hint="default"/>
      </w:rPr>
    </w:lvl>
    <w:lvl w:ilvl="1" w:tplc="04050019" w:tentative="1">
      <w:start w:val="1"/>
      <w:numFmt w:val="lowerLetter"/>
      <w:lvlText w:val="%2."/>
      <w:lvlJc w:val="left"/>
      <w:pPr>
        <w:tabs>
          <w:tab w:val="num" w:pos="1200"/>
        </w:tabs>
        <w:ind w:left="1200" w:hanging="360"/>
      </w:pPr>
    </w:lvl>
    <w:lvl w:ilvl="2" w:tplc="0405001B" w:tentative="1">
      <w:start w:val="1"/>
      <w:numFmt w:val="lowerRoman"/>
      <w:lvlText w:val="%3."/>
      <w:lvlJc w:val="right"/>
      <w:pPr>
        <w:tabs>
          <w:tab w:val="num" w:pos="1920"/>
        </w:tabs>
        <w:ind w:left="1920" w:hanging="180"/>
      </w:pPr>
    </w:lvl>
    <w:lvl w:ilvl="3" w:tplc="0405000F" w:tentative="1">
      <w:start w:val="1"/>
      <w:numFmt w:val="decimal"/>
      <w:lvlText w:val="%4."/>
      <w:lvlJc w:val="left"/>
      <w:pPr>
        <w:tabs>
          <w:tab w:val="num" w:pos="2640"/>
        </w:tabs>
        <w:ind w:left="2640" w:hanging="360"/>
      </w:pPr>
    </w:lvl>
    <w:lvl w:ilvl="4" w:tplc="04050019" w:tentative="1">
      <w:start w:val="1"/>
      <w:numFmt w:val="lowerLetter"/>
      <w:lvlText w:val="%5."/>
      <w:lvlJc w:val="left"/>
      <w:pPr>
        <w:tabs>
          <w:tab w:val="num" w:pos="3360"/>
        </w:tabs>
        <w:ind w:left="3360" w:hanging="360"/>
      </w:pPr>
    </w:lvl>
    <w:lvl w:ilvl="5" w:tplc="0405001B" w:tentative="1">
      <w:start w:val="1"/>
      <w:numFmt w:val="lowerRoman"/>
      <w:lvlText w:val="%6."/>
      <w:lvlJc w:val="right"/>
      <w:pPr>
        <w:tabs>
          <w:tab w:val="num" w:pos="4080"/>
        </w:tabs>
        <w:ind w:left="4080" w:hanging="180"/>
      </w:pPr>
    </w:lvl>
    <w:lvl w:ilvl="6" w:tplc="0405000F" w:tentative="1">
      <w:start w:val="1"/>
      <w:numFmt w:val="decimal"/>
      <w:lvlText w:val="%7."/>
      <w:lvlJc w:val="left"/>
      <w:pPr>
        <w:tabs>
          <w:tab w:val="num" w:pos="4800"/>
        </w:tabs>
        <w:ind w:left="4800" w:hanging="360"/>
      </w:pPr>
    </w:lvl>
    <w:lvl w:ilvl="7" w:tplc="04050019" w:tentative="1">
      <w:start w:val="1"/>
      <w:numFmt w:val="lowerLetter"/>
      <w:lvlText w:val="%8."/>
      <w:lvlJc w:val="left"/>
      <w:pPr>
        <w:tabs>
          <w:tab w:val="num" w:pos="5520"/>
        </w:tabs>
        <w:ind w:left="5520" w:hanging="360"/>
      </w:pPr>
    </w:lvl>
    <w:lvl w:ilvl="8" w:tplc="0405001B" w:tentative="1">
      <w:start w:val="1"/>
      <w:numFmt w:val="lowerRoman"/>
      <w:lvlText w:val="%9."/>
      <w:lvlJc w:val="right"/>
      <w:pPr>
        <w:tabs>
          <w:tab w:val="num" w:pos="6240"/>
        </w:tabs>
        <w:ind w:left="6240" w:hanging="180"/>
      </w:pPr>
    </w:lvl>
  </w:abstractNum>
  <w:abstractNum w:abstractNumId="34">
    <w:nsid w:val="60FA1AC7"/>
    <w:multiLevelType w:val="hybridMultilevel"/>
    <w:tmpl w:val="C29A3B50"/>
    <w:lvl w:ilvl="0" w:tplc="B79EB274">
      <w:start w:val="3341"/>
      <w:numFmt w:val="decimal"/>
      <w:lvlText w:val="%1"/>
      <w:lvlJc w:val="left"/>
      <w:pPr>
        <w:tabs>
          <w:tab w:val="num" w:pos="1140"/>
        </w:tabs>
        <w:ind w:left="1140" w:hanging="7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63951A84"/>
    <w:multiLevelType w:val="hybridMultilevel"/>
    <w:tmpl w:val="9726F606"/>
    <w:lvl w:ilvl="0" w:tplc="EF5E6C8C">
      <w:start w:val="3900"/>
      <w:numFmt w:val="decimal"/>
      <w:lvlText w:val="%1"/>
      <w:lvlJc w:val="left"/>
      <w:pPr>
        <w:tabs>
          <w:tab w:val="num" w:pos="1386"/>
        </w:tabs>
        <w:ind w:left="1386" w:hanging="960"/>
      </w:pPr>
      <w:rPr>
        <w:rFonts w:hint="default"/>
      </w:rPr>
    </w:lvl>
    <w:lvl w:ilvl="1" w:tplc="04050019" w:tentative="1">
      <w:start w:val="1"/>
      <w:numFmt w:val="lowerLetter"/>
      <w:lvlText w:val="%2."/>
      <w:lvlJc w:val="left"/>
      <w:pPr>
        <w:tabs>
          <w:tab w:val="num" w:pos="1200"/>
        </w:tabs>
        <w:ind w:left="1200" w:hanging="360"/>
      </w:pPr>
    </w:lvl>
    <w:lvl w:ilvl="2" w:tplc="0405001B" w:tentative="1">
      <w:start w:val="1"/>
      <w:numFmt w:val="lowerRoman"/>
      <w:lvlText w:val="%3."/>
      <w:lvlJc w:val="right"/>
      <w:pPr>
        <w:tabs>
          <w:tab w:val="num" w:pos="1920"/>
        </w:tabs>
        <w:ind w:left="1920" w:hanging="180"/>
      </w:pPr>
    </w:lvl>
    <w:lvl w:ilvl="3" w:tplc="0405000F" w:tentative="1">
      <w:start w:val="1"/>
      <w:numFmt w:val="decimal"/>
      <w:lvlText w:val="%4."/>
      <w:lvlJc w:val="left"/>
      <w:pPr>
        <w:tabs>
          <w:tab w:val="num" w:pos="2640"/>
        </w:tabs>
        <w:ind w:left="2640" w:hanging="360"/>
      </w:pPr>
    </w:lvl>
    <w:lvl w:ilvl="4" w:tplc="04050019" w:tentative="1">
      <w:start w:val="1"/>
      <w:numFmt w:val="lowerLetter"/>
      <w:lvlText w:val="%5."/>
      <w:lvlJc w:val="left"/>
      <w:pPr>
        <w:tabs>
          <w:tab w:val="num" w:pos="3360"/>
        </w:tabs>
        <w:ind w:left="3360" w:hanging="360"/>
      </w:pPr>
    </w:lvl>
    <w:lvl w:ilvl="5" w:tplc="0405001B" w:tentative="1">
      <w:start w:val="1"/>
      <w:numFmt w:val="lowerRoman"/>
      <w:lvlText w:val="%6."/>
      <w:lvlJc w:val="right"/>
      <w:pPr>
        <w:tabs>
          <w:tab w:val="num" w:pos="4080"/>
        </w:tabs>
        <w:ind w:left="4080" w:hanging="180"/>
      </w:pPr>
    </w:lvl>
    <w:lvl w:ilvl="6" w:tplc="0405000F" w:tentative="1">
      <w:start w:val="1"/>
      <w:numFmt w:val="decimal"/>
      <w:lvlText w:val="%7."/>
      <w:lvlJc w:val="left"/>
      <w:pPr>
        <w:tabs>
          <w:tab w:val="num" w:pos="4800"/>
        </w:tabs>
        <w:ind w:left="4800" w:hanging="360"/>
      </w:pPr>
    </w:lvl>
    <w:lvl w:ilvl="7" w:tplc="04050019" w:tentative="1">
      <w:start w:val="1"/>
      <w:numFmt w:val="lowerLetter"/>
      <w:lvlText w:val="%8."/>
      <w:lvlJc w:val="left"/>
      <w:pPr>
        <w:tabs>
          <w:tab w:val="num" w:pos="5520"/>
        </w:tabs>
        <w:ind w:left="5520" w:hanging="360"/>
      </w:pPr>
    </w:lvl>
    <w:lvl w:ilvl="8" w:tplc="0405001B" w:tentative="1">
      <w:start w:val="1"/>
      <w:numFmt w:val="lowerRoman"/>
      <w:lvlText w:val="%9."/>
      <w:lvlJc w:val="right"/>
      <w:pPr>
        <w:tabs>
          <w:tab w:val="num" w:pos="6240"/>
        </w:tabs>
        <w:ind w:left="6240" w:hanging="180"/>
      </w:pPr>
    </w:lvl>
  </w:abstractNum>
  <w:abstractNum w:abstractNumId="36">
    <w:nsid w:val="65484BF5"/>
    <w:multiLevelType w:val="hybridMultilevel"/>
    <w:tmpl w:val="8118E032"/>
    <w:lvl w:ilvl="0" w:tplc="1E1A0B6C">
      <w:start w:val="3231"/>
      <w:numFmt w:val="decimal"/>
      <w:lvlText w:val="%1"/>
      <w:lvlJc w:val="left"/>
      <w:pPr>
        <w:tabs>
          <w:tab w:val="num" w:pos="1140"/>
        </w:tabs>
        <w:ind w:left="1140" w:hanging="7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nsid w:val="66B9012D"/>
    <w:multiLevelType w:val="hybridMultilevel"/>
    <w:tmpl w:val="9968D0EE"/>
    <w:lvl w:ilvl="0" w:tplc="04050001">
      <w:start w:val="1"/>
      <w:numFmt w:val="bullet"/>
      <w:lvlText w:val=""/>
      <w:lvlJc w:val="left"/>
      <w:pPr>
        <w:tabs>
          <w:tab w:val="num" w:pos="1260"/>
        </w:tabs>
        <w:ind w:left="1260" w:hanging="360"/>
      </w:pPr>
      <w:rPr>
        <w:rFonts w:ascii="Symbol" w:hAnsi="Symbol" w:cs="Symbol"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cs="Wingdings" w:hint="default"/>
      </w:rPr>
    </w:lvl>
    <w:lvl w:ilvl="3" w:tplc="04050001" w:tentative="1">
      <w:start w:val="1"/>
      <w:numFmt w:val="bullet"/>
      <w:lvlText w:val=""/>
      <w:lvlJc w:val="left"/>
      <w:pPr>
        <w:tabs>
          <w:tab w:val="num" w:pos="3420"/>
        </w:tabs>
        <w:ind w:left="3420" w:hanging="360"/>
      </w:pPr>
      <w:rPr>
        <w:rFonts w:ascii="Symbol" w:hAnsi="Symbol" w:cs="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cs="Wingdings" w:hint="default"/>
      </w:rPr>
    </w:lvl>
    <w:lvl w:ilvl="6" w:tplc="04050001" w:tentative="1">
      <w:start w:val="1"/>
      <w:numFmt w:val="bullet"/>
      <w:lvlText w:val=""/>
      <w:lvlJc w:val="left"/>
      <w:pPr>
        <w:tabs>
          <w:tab w:val="num" w:pos="5580"/>
        </w:tabs>
        <w:ind w:left="5580" w:hanging="360"/>
      </w:pPr>
      <w:rPr>
        <w:rFonts w:ascii="Symbol" w:hAnsi="Symbol" w:cs="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cs="Wingdings" w:hint="default"/>
      </w:rPr>
    </w:lvl>
  </w:abstractNum>
  <w:abstractNum w:abstractNumId="38">
    <w:nsid w:val="73BB2B90"/>
    <w:multiLevelType w:val="hybridMultilevel"/>
    <w:tmpl w:val="BC78BF42"/>
    <w:lvl w:ilvl="0" w:tplc="2B5E42D2">
      <w:start w:val="2143"/>
      <w:numFmt w:val="decimal"/>
      <w:lvlText w:val="%1"/>
      <w:lvlJc w:val="left"/>
      <w:pPr>
        <w:tabs>
          <w:tab w:val="num" w:pos="862"/>
        </w:tabs>
        <w:ind w:left="862" w:hanging="720"/>
      </w:pPr>
      <w:rPr>
        <w:rFonts w:hint="default"/>
      </w:rPr>
    </w:lvl>
    <w:lvl w:ilvl="1" w:tplc="04050019" w:tentative="1">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39">
    <w:nsid w:val="73C0628A"/>
    <w:multiLevelType w:val="hybridMultilevel"/>
    <w:tmpl w:val="3CA2915A"/>
    <w:lvl w:ilvl="0" w:tplc="32B253F4">
      <w:start w:val="6402"/>
      <w:numFmt w:val="decimal"/>
      <w:lvlText w:val="%1"/>
      <w:lvlJc w:val="left"/>
      <w:pPr>
        <w:tabs>
          <w:tab w:val="num" w:pos="862"/>
        </w:tabs>
        <w:ind w:left="862" w:hanging="720"/>
      </w:pPr>
      <w:rPr>
        <w:rFonts w:hint="default"/>
      </w:rPr>
    </w:lvl>
    <w:lvl w:ilvl="1" w:tplc="04050019" w:tentative="1">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40">
    <w:nsid w:val="750930DA"/>
    <w:multiLevelType w:val="hybridMultilevel"/>
    <w:tmpl w:val="D9A677FE"/>
    <w:lvl w:ilvl="0" w:tplc="2C5E81EC">
      <w:start w:val="6114"/>
      <w:numFmt w:val="decimal"/>
      <w:lvlText w:val="%1"/>
      <w:lvlJc w:val="left"/>
      <w:pPr>
        <w:ind w:left="660" w:hanging="480"/>
      </w:pPr>
      <w:rPr>
        <w:rFonts w:hint="default"/>
      </w:rPr>
    </w:lvl>
    <w:lvl w:ilvl="1" w:tplc="04050019" w:tentative="1">
      <w:start w:val="1"/>
      <w:numFmt w:val="lowerLetter"/>
      <w:lvlText w:val="%2."/>
      <w:lvlJc w:val="left"/>
      <w:pPr>
        <w:ind w:left="1260" w:hanging="360"/>
      </w:pPr>
    </w:lvl>
    <w:lvl w:ilvl="2" w:tplc="0405001B" w:tentative="1">
      <w:start w:val="1"/>
      <w:numFmt w:val="lowerRoman"/>
      <w:lvlText w:val="%3."/>
      <w:lvlJc w:val="right"/>
      <w:pPr>
        <w:ind w:left="1980" w:hanging="180"/>
      </w:pPr>
    </w:lvl>
    <w:lvl w:ilvl="3" w:tplc="0405000F" w:tentative="1">
      <w:start w:val="1"/>
      <w:numFmt w:val="decimal"/>
      <w:lvlText w:val="%4."/>
      <w:lvlJc w:val="left"/>
      <w:pPr>
        <w:ind w:left="2700" w:hanging="360"/>
      </w:pPr>
    </w:lvl>
    <w:lvl w:ilvl="4" w:tplc="04050019" w:tentative="1">
      <w:start w:val="1"/>
      <w:numFmt w:val="lowerLetter"/>
      <w:lvlText w:val="%5."/>
      <w:lvlJc w:val="left"/>
      <w:pPr>
        <w:ind w:left="3420" w:hanging="360"/>
      </w:pPr>
    </w:lvl>
    <w:lvl w:ilvl="5" w:tplc="0405001B" w:tentative="1">
      <w:start w:val="1"/>
      <w:numFmt w:val="lowerRoman"/>
      <w:lvlText w:val="%6."/>
      <w:lvlJc w:val="right"/>
      <w:pPr>
        <w:ind w:left="4140" w:hanging="180"/>
      </w:pPr>
    </w:lvl>
    <w:lvl w:ilvl="6" w:tplc="0405000F" w:tentative="1">
      <w:start w:val="1"/>
      <w:numFmt w:val="decimal"/>
      <w:lvlText w:val="%7."/>
      <w:lvlJc w:val="left"/>
      <w:pPr>
        <w:ind w:left="4860" w:hanging="360"/>
      </w:pPr>
    </w:lvl>
    <w:lvl w:ilvl="7" w:tplc="04050019" w:tentative="1">
      <w:start w:val="1"/>
      <w:numFmt w:val="lowerLetter"/>
      <w:lvlText w:val="%8."/>
      <w:lvlJc w:val="left"/>
      <w:pPr>
        <w:ind w:left="5580" w:hanging="360"/>
      </w:pPr>
    </w:lvl>
    <w:lvl w:ilvl="8" w:tplc="0405001B" w:tentative="1">
      <w:start w:val="1"/>
      <w:numFmt w:val="lowerRoman"/>
      <w:lvlText w:val="%9."/>
      <w:lvlJc w:val="right"/>
      <w:pPr>
        <w:ind w:left="6300" w:hanging="180"/>
      </w:pPr>
    </w:lvl>
  </w:abstractNum>
  <w:abstractNum w:abstractNumId="41">
    <w:nsid w:val="752305F6"/>
    <w:multiLevelType w:val="hybridMultilevel"/>
    <w:tmpl w:val="1256D74C"/>
    <w:lvl w:ilvl="0" w:tplc="040EEFFE">
      <w:start w:val="3631"/>
      <w:numFmt w:val="decimal"/>
      <w:lvlText w:val="%1"/>
      <w:lvlJc w:val="left"/>
      <w:pPr>
        <w:tabs>
          <w:tab w:val="num" w:pos="1360"/>
        </w:tabs>
        <w:ind w:left="1360" w:hanging="960"/>
      </w:pPr>
      <w:rPr>
        <w:rFonts w:hint="default"/>
        <w:b w:val="0"/>
        <w:bCs w:val="0"/>
      </w:rPr>
    </w:lvl>
    <w:lvl w:ilvl="1" w:tplc="04050019" w:tentative="1">
      <w:start w:val="1"/>
      <w:numFmt w:val="lowerLetter"/>
      <w:lvlText w:val="%2."/>
      <w:lvlJc w:val="left"/>
      <w:pPr>
        <w:tabs>
          <w:tab w:val="num" w:pos="1200"/>
        </w:tabs>
        <w:ind w:left="1200" w:hanging="360"/>
      </w:pPr>
    </w:lvl>
    <w:lvl w:ilvl="2" w:tplc="0405001B" w:tentative="1">
      <w:start w:val="1"/>
      <w:numFmt w:val="lowerRoman"/>
      <w:lvlText w:val="%3."/>
      <w:lvlJc w:val="right"/>
      <w:pPr>
        <w:tabs>
          <w:tab w:val="num" w:pos="1920"/>
        </w:tabs>
        <w:ind w:left="1920" w:hanging="180"/>
      </w:pPr>
    </w:lvl>
    <w:lvl w:ilvl="3" w:tplc="0405000F" w:tentative="1">
      <w:start w:val="1"/>
      <w:numFmt w:val="decimal"/>
      <w:lvlText w:val="%4."/>
      <w:lvlJc w:val="left"/>
      <w:pPr>
        <w:tabs>
          <w:tab w:val="num" w:pos="2640"/>
        </w:tabs>
        <w:ind w:left="2640" w:hanging="360"/>
      </w:pPr>
    </w:lvl>
    <w:lvl w:ilvl="4" w:tplc="04050019" w:tentative="1">
      <w:start w:val="1"/>
      <w:numFmt w:val="lowerLetter"/>
      <w:lvlText w:val="%5."/>
      <w:lvlJc w:val="left"/>
      <w:pPr>
        <w:tabs>
          <w:tab w:val="num" w:pos="3360"/>
        </w:tabs>
        <w:ind w:left="3360" w:hanging="360"/>
      </w:pPr>
    </w:lvl>
    <w:lvl w:ilvl="5" w:tplc="0405001B" w:tentative="1">
      <w:start w:val="1"/>
      <w:numFmt w:val="lowerRoman"/>
      <w:lvlText w:val="%6."/>
      <w:lvlJc w:val="right"/>
      <w:pPr>
        <w:tabs>
          <w:tab w:val="num" w:pos="4080"/>
        </w:tabs>
        <w:ind w:left="4080" w:hanging="180"/>
      </w:pPr>
    </w:lvl>
    <w:lvl w:ilvl="6" w:tplc="0405000F" w:tentative="1">
      <w:start w:val="1"/>
      <w:numFmt w:val="decimal"/>
      <w:lvlText w:val="%7."/>
      <w:lvlJc w:val="left"/>
      <w:pPr>
        <w:tabs>
          <w:tab w:val="num" w:pos="4800"/>
        </w:tabs>
        <w:ind w:left="4800" w:hanging="360"/>
      </w:pPr>
    </w:lvl>
    <w:lvl w:ilvl="7" w:tplc="04050019" w:tentative="1">
      <w:start w:val="1"/>
      <w:numFmt w:val="lowerLetter"/>
      <w:lvlText w:val="%8."/>
      <w:lvlJc w:val="left"/>
      <w:pPr>
        <w:tabs>
          <w:tab w:val="num" w:pos="5520"/>
        </w:tabs>
        <w:ind w:left="5520" w:hanging="360"/>
      </w:pPr>
    </w:lvl>
    <w:lvl w:ilvl="8" w:tplc="0405001B" w:tentative="1">
      <w:start w:val="1"/>
      <w:numFmt w:val="lowerRoman"/>
      <w:lvlText w:val="%9."/>
      <w:lvlJc w:val="right"/>
      <w:pPr>
        <w:tabs>
          <w:tab w:val="num" w:pos="6240"/>
        </w:tabs>
        <w:ind w:left="6240" w:hanging="180"/>
      </w:pPr>
    </w:lvl>
  </w:abstractNum>
  <w:abstractNum w:abstractNumId="42">
    <w:nsid w:val="78FD5EF0"/>
    <w:multiLevelType w:val="hybridMultilevel"/>
    <w:tmpl w:val="39A84BFE"/>
    <w:lvl w:ilvl="0" w:tplc="5704A2B2">
      <w:start w:val="5311"/>
      <w:numFmt w:val="decimal"/>
      <w:lvlText w:val="%1"/>
      <w:lvlJc w:val="left"/>
      <w:pPr>
        <w:tabs>
          <w:tab w:val="num" w:pos="1020"/>
        </w:tabs>
        <w:ind w:left="1020" w:hanging="840"/>
      </w:pPr>
      <w:rPr>
        <w:rFonts w:hint="default"/>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43">
    <w:nsid w:val="7DA50959"/>
    <w:multiLevelType w:val="multilevel"/>
    <w:tmpl w:val="871E26BE"/>
    <w:lvl w:ilvl="0">
      <w:start w:val="2221"/>
      <w:numFmt w:val="decimal"/>
      <w:lvlText w:val="%1"/>
      <w:lvlJc w:val="left"/>
      <w:pPr>
        <w:tabs>
          <w:tab w:val="num" w:pos="840"/>
        </w:tabs>
        <w:ind w:left="840" w:hanging="4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7FE1362A"/>
    <w:multiLevelType w:val="hybridMultilevel"/>
    <w:tmpl w:val="6CC2DEA6"/>
    <w:lvl w:ilvl="0" w:tplc="427A9D84">
      <w:start w:val="6171"/>
      <w:numFmt w:val="decimal"/>
      <w:lvlText w:val="%1"/>
      <w:lvlJc w:val="left"/>
      <w:pPr>
        <w:tabs>
          <w:tab w:val="num" w:pos="1080"/>
        </w:tabs>
        <w:ind w:left="1080" w:hanging="900"/>
      </w:pPr>
      <w:rPr>
        <w:rFonts w:hint="default"/>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0"/>
  </w:num>
  <w:num w:numId="55">
    <w:abstractNumId w:val="0"/>
  </w:num>
  <w:num w:numId="56">
    <w:abstractNumId w:val="0"/>
  </w:num>
  <w:num w:numId="57">
    <w:abstractNumId w:val="0"/>
  </w:num>
  <w:num w:numId="58">
    <w:abstractNumId w:val="0"/>
  </w:num>
  <w:num w:numId="59">
    <w:abstractNumId w:val="0"/>
  </w:num>
  <w:num w:numId="60">
    <w:abstractNumId w:val="0"/>
  </w:num>
  <w:num w:numId="61">
    <w:abstractNumId w:val="0"/>
  </w:num>
  <w:num w:numId="62">
    <w:abstractNumId w:val="0"/>
  </w:num>
  <w:num w:numId="63">
    <w:abstractNumId w:val="0"/>
  </w:num>
  <w:num w:numId="64">
    <w:abstractNumId w:val="0"/>
  </w:num>
  <w:num w:numId="65">
    <w:abstractNumId w:val="0"/>
  </w:num>
  <w:num w:numId="66">
    <w:abstractNumId w:val="0"/>
  </w:num>
  <w:num w:numId="67">
    <w:abstractNumId w:val="0"/>
  </w:num>
  <w:num w:numId="68">
    <w:abstractNumId w:val="0"/>
  </w:num>
  <w:num w:numId="69">
    <w:abstractNumId w:val="0"/>
  </w:num>
  <w:num w:numId="70">
    <w:abstractNumId w:val="0"/>
  </w:num>
  <w:num w:numId="71">
    <w:abstractNumId w:val="0"/>
  </w:num>
  <w:num w:numId="72">
    <w:abstractNumId w:val="0"/>
  </w:num>
  <w:num w:numId="73">
    <w:abstractNumId w:val="0"/>
  </w:num>
  <w:num w:numId="74">
    <w:abstractNumId w:val="0"/>
  </w:num>
  <w:num w:numId="75">
    <w:abstractNumId w:val="0"/>
  </w:num>
  <w:num w:numId="76">
    <w:abstractNumId w:val="0"/>
  </w:num>
  <w:num w:numId="77">
    <w:abstractNumId w:val="0"/>
  </w:num>
  <w:num w:numId="78">
    <w:abstractNumId w:val="0"/>
  </w:num>
  <w:num w:numId="79">
    <w:abstractNumId w:val="0"/>
  </w:num>
  <w:num w:numId="80">
    <w:abstractNumId w:val="0"/>
  </w:num>
  <w:num w:numId="81">
    <w:abstractNumId w:val="0"/>
  </w:num>
  <w:num w:numId="82">
    <w:abstractNumId w:val="0"/>
  </w:num>
  <w:num w:numId="83">
    <w:abstractNumId w:val="0"/>
  </w:num>
  <w:num w:numId="84">
    <w:abstractNumId w:val="0"/>
  </w:num>
  <w:num w:numId="85">
    <w:abstractNumId w:val="0"/>
  </w:num>
  <w:num w:numId="86">
    <w:abstractNumId w:val="0"/>
  </w:num>
  <w:num w:numId="87">
    <w:abstractNumId w:val="0"/>
  </w:num>
  <w:num w:numId="88">
    <w:abstractNumId w:val="0"/>
  </w:num>
  <w:num w:numId="89">
    <w:abstractNumId w:val="0"/>
  </w:num>
  <w:num w:numId="90">
    <w:abstractNumId w:val="0"/>
  </w:num>
  <w:num w:numId="91">
    <w:abstractNumId w:val="0"/>
  </w:num>
  <w:num w:numId="92">
    <w:abstractNumId w:val="0"/>
  </w:num>
  <w:num w:numId="93">
    <w:abstractNumId w:val="0"/>
  </w:num>
  <w:num w:numId="94">
    <w:abstractNumId w:val="0"/>
  </w:num>
  <w:num w:numId="95">
    <w:abstractNumId w:val="0"/>
  </w:num>
  <w:num w:numId="96">
    <w:abstractNumId w:val="0"/>
  </w:num>
  <w:num w:numId="97">
    <w:abstractNumId w:val="0"/>
  </w:num>
  <w:num w:numId="98">
    <w:abstractNumId w:val="0"/>
  </w:num>
  <w:num w:numId="99">
    <w:abstractNumId w:val="0"/>
  </w:num>
  <w:num w:numId="100">
    <w:abstractNumId w:val="0"/>
  </w:num>
  <w:num w:numId="101">
    <w:abstractNumId w:val="0"/>
  </w:num>
  <w:num w:numId="102">
    <w:abstractNumId w:val="0"/>
  </w:num>
  <w:num w:numId="103">
    <w:abstractNumId w:val="0"/>
  </w:num>
  <w:num w:numId="104">
    <w:abstractNumId w:val="0"/>
  </w:num>
  <w:num w:numId="105">
    <w:abstractNumId w:val="0"/>
  </w:num>
  <w:num w:numId="106">
    <w:abstractNumId w:val="0"/>
  </w:num>
  <w:num w:numId="107">
    <w:abstractNumId w:val="0"/>
  </w:num>
  <w:num w:numId="108">
    <w:abstractNumId w:val="0"/>
  </w:num>
  <w:num w:numId="109">
    <w:abstractNumId w:val="0"/>
  </w:num>
  <w:num w:numId="110">
    <w:abstractNumId w:val="0"/>
  </w:num>
  <w:num w:numId="111">
    <w:abstractNumId w:val="0"/>
  </w:num>
  <w:num w:numId="112">
    <w:abstractNumId w:val="0"/>
  </w:num>
  <w:num w:numId="113">
    <w:abstractNumId w:val="0"/>
  </w:num>
  <w:num w:numId="114">
    <w:abstractNumId w:val="0"/>
  </w:num>
  <w:num w:numId="115">
    <w:abstractNumId w:val="0"/>
  </w:num>
  <w:num w:numId="116">
    <w:abstractNumId w:val="0"/>
  </w:num>
  <w:num w:numId="117">
    <w:abstractNumId w:val="0"/>
  </w:num>
  <w:num w:numId="118">
    <w:abstractNumId w:val="0"/>
  </w:num>
  <w:num w:numId="119">
    <w:abstractNumId w:val="0"/>
  </w:num>
  <w:num w:numId="120">
    <w:abstractNumId w:val="0"/>
  </w:num>
  <w:num w:numId="121">
    <w:abstractNumId w:val="0"/>
  </w:num>
  <w:num w:numId="122">
    <w:abstractNumId w:val="0"/>
  </w:num>
  <w:num w:numId="123">
    <w:abstractNumId w:val="0"/>
  </w:num>
  <w:num w:numId="124">
    <w:abstractNumId w:val="0"/>
  </w:num>
  <w:num w:numId="125">
    <w:abstractNumId w:val="0"/>
  </w:num>
  <w:num w:numId="126">
    <w:abstractNumId w:val="0"/>
  </w:num>
  <w:num w:numId="127">
    <w:abstractNumId w:val="0"/>
  </w:num>
  <w:num w:numId="128">
    <w:abstractNumId w:val="0"/>
  </w:num>
  <w:num w:numId="129">
    <w:abstractNumId w:val="0"/>
  </w:num>
  <w:num w:numId="130">
    <w:abstractNumId w:val="0"/>
  </w:num>
  <w:num w:numId="131">
    <w:abstractNumId w:val="0"/>
  </w:num>
  <w:num w:numId="132">
    <w:abstractNumId w:val="0"/>
  </w:num>
  <w:num w:numId="133">
    <w:abstractNumId w:val="0"/>
  </w:num>
  <w:num w:numId="134">
    <w:abstractNumId w:val="0"/>
  </w:num>
  <w:num w:numId="135">
    <w:abstractNumId w:val="0"/>
  </w:num>
  <w:num w:numId="136">
    <w:abstractNumId w:val="0"/>
  </w:num>
  <w:num w:numId="137">
    <w:abstractNumId w:val="0"/>
  </w:num>
  <w:num w:numId="138">
    <w:abstractNumId w:val="0"/>
  </w:num>
  <w:num w:numId="139">
    <w:abstractNumId w:val="0"/>
  </w:num>
  <w:num w:numId="140">
    <w:abstractNumId w:val="0"/>
  </w:num>
  <w:num w:numId="141">
    <w:abstractNumId w:val="0"/>
  </w:num>
  <w:num w:numId="142">
    <w:abstractNumId w:val="0"/>
  </w:num>
  <w:num w:numId="143">
    <w:abstractNumId w:val="0"/>
  </w:num>
  <w:num w:numId="144">
    <w:abstractNumId w:val="0"/>
  </w:num>
  <w:num w:numId="145">
    <w:abstractNumId w:val="0"/>
  </w:num>
  <w:num w:numId="146">
    <w:abstractNumId w:val="0"/>
  </w:num>
  <w:num w:numId="147">
    <w:abstractNumId w:val="0"/>
  </w:num>
  <w:num w:numId="148">
    <w:abstractNumId w:val="0"/>
  </w:num>
  <w:num w:numId="149">
    <w:abstractNumId w:val="30"/>
  </w:num>
  <w:num w:numId="150">
    <w:abstractNumId w:val="3"/>
  </w:num>
  <w:num w:numId="151">
    <w:abstractNumId w:val="2"/>
  </w:num>
  <w:num w:numId="152">
    <w:abstractNumId w:val="24"/>
  </w:num>
  <w:num w:numId="153">
    <w:abstractNumId w:val="6"/>
  </w:num>
  <w:num w:numId="154">
    <w:abstractNumId w:val="26"/>
  </w:num>
  <w:num w:numId="155">
    <w:abstractNumId w:val="18"/>
  </w:num>
  <w:num w:numId="156">
    <w:abstractNumId w:val="7"/>
  </w:num>
  <w:num w:numId="157">
    <w:abstractNumId w:val="27"/>
  </w:num>
  <w:num w:numId="158">
    <w:abstractNumId w:val="9"/>
  </w:num>
  <w:num w:numId="159">
    <w:abstractNumId w:val="20"/>
  </w:num>
  <w:num w:numId="160">
    <w:abstractNumId w:val="19"/>
  </w:num>
  <w:num w:numId="161">
    <w:abstractNumId w:val="36"/>
  </w:num>
  <w:num w:numId="162">
    <w:abstractNumId w:val="34"/>
  </w:num>
  <w:num w:numId="163">
    <w:abstractNumId w:val="32"/>
  </w:num>
  <w:num w:numId="164">
    <w:abstractNumId w:val="10"/>
  </w:num>
  <w:num w:numId="165">
    <w:abstractNumId w:val="8"/>
  </w:num>
  <w:num w:numId="166">
    <w:abstractNumId w:val="1"/>
  </w:num>
  <w:num w:numId="167">
    <w:abstractNumId w:val="41"/>
  </w:num>
  <w:num w:numId="168">
    <w:abstractNumId w:val="29"/>
  </w:num>
  <w:num w:numId="169">
    <w:abstractNumId w:val="22"/>
  </w:num>
  <w:num w:numId="170">
    <w:abstractNumId w:val="28"/>
  </w:num>
  <w:num w:numId="171">
    <w:abstractNumId w:val="17"/>
  </w:num>
  <w:num w:numId="172">
    <w:abstractNumId w:val="15"/>
  </w:num>
  <w:num w:numId="173">
    <w:abstractNumId w:val="35"/>
  </w:num>
  <w:num w:numId="174">
    <w:abstractNumId w:val="33"/>
  </w:num>
  <w:num w:numId="175">
    <w:abstractNumId w:val="25"/>
  </w:num>
  <w:num w:numId="176">
    <w:abstractNumId w:val="42"/>
  </w:num>
  <w:num w:numId="177">
    <w:abstractNumId w:val="21"/>
  </w:num>
  <w:num w:numId="178">
    <w:abstractNumId w:val="44"/>
  </w:num>
  <w:num w:numId="179">
    <w:abstractNumId w:val="14"/>
  </w:num>
  <w:num w:numId="180">
    <w:abstractNumId w:val="23"/>
  </w:num>
  <w:num w:numId="181">
    <w:abstractNumId w:val="12"/>
  </w:num>
  <w:num w:numId="182">
    <w:abstractNumId w:val="31"/>
  </w:num>
  <w:num w:numId="183">
    <w:abstractNumId w:val="4"/>
  </w:num>
  <w:num w:numId="184">
    <w:abstractNumId w:val="37"/>
  </w:num>
  <w:num w:numId="185">
    <w:abstractNumId w:val="40"/>
  </w:num>
  <w:num w:numId="186">
    <w:abstractNumId w:val="11"/>
  </w:num>
  <w:num w:numId="187">
    <w:abstractNumId w:val="13"/>
  </w:num>
  <w:num w:numId="188">
    <w:abstractNumId w:val="5"/>
  </w:num>
  <w:num w:numId="189">
    <w:abstractNumId w:val="38"/>
  </w:num>
  <w:num w:numId="190">
    <w:abstractNumId w:val="16"/>
  </w:num>
  <w:num w:numId="191">
    <w:abstractNumId w:val="43"/>
  </w:num>
  <w:num w:numId="192">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evenAndOddHeaders/>
  <w:drawingGridHorizontalSpacing w:val="100"/>
  <w:drawingGridVerticalSpacing w:val="0"/>
  <w:displayHorizontalDrawingGridEvery w:val="0"/>
  <w:displayVerticalDrawingGridEvery w:val="0"/>
  <w:characterSpacingControl w:val="doNotCompress"/>
  <w:doNotValidateAgainstSchema/>
  <w:doNotDemarcateInvalidXml/>
  <w:footnotePr>
    <w:numRestart w:val="eachPage"/>
    <w:footnote w:id="-1"/>
    <w:footnote w:id="0"/>
  </w:footnotePr>
  <w:endnotePr>
    <w:numFmt w:val="decimal"/>
    <w:numStart w:val="0"/>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23F7"/>
    <w:rsid w:val="00002A24"/>
    <w:rsid w:val="00004B4A"/>
    <w:rsid w:val="0000583A"/>
    <w:rsid w:val="0000708C"/>
    <w:rsid w:val="00007B65"/>
    <w:rsid w:val="00010672"/>
    <w:rsid w:val="00014BB0"/>
    <w:rsid w:val="000161F8"/>
    <w:rsid w:val="000228A6"/>
    <w:rsid w:val="00022AD4"/>
    <w:rsid w:val="00022BA0"/>
    <w:rsid w:val="0002533B"/>
    <w:rsid w:val="000255F6"/>
    <w:rsid w:val="00030D3F"/>
    <w:rsid w:val="00033F95"/>
    <w:rsid w:val="00040D91"/>
    <w:rsid w:val="00042CAC"/>
    <w:rsid w:val="00043D92"/>
    <w:rsid w:val="000449FA"/>
    <w:rsid w:val="00045E44"/>
    <w:rsid w:val="000473E4"/>
    <w:rsid w:val="0005083A"/>
    <w:rsid w:val="0005120D"/>
    <w:rsid w:val="00051C2F"/>
    <w:rsid w:val="0005227D"/>
    <w:rsid w:val="00052846"/>
    <w:rsid w:val="00052B6A"/>
    <w:rsid w:val="000531F0"/>
    <w:rsid w:val="0005470F"/>
    <w:rsid w:val="00054B11"/>
    <w:rsid w:val="0005717A"/>
    <w:rsid w:val="00057E64"/>
    <w:rsid w:val="00063122"/>
    <w:rsid w:val="00063897"/>
    <w:rsid w:val="00063BBD"/>
    <w:rsid w:val="00071B28"/>
    <w:rsid w:val="00071E23"/>
    <w:rsid w:val="0007239C"/>
    <w:rsid w:val="00072459"/>
    <w:rsid w:val="000807EB"/>
    <w:rsid w:val="00081FF9"/>
    <w:rsid w:val="0008209B"/>
    <w:rsid w:val="000836D8"/>
    <w:rsid w:val="00085DDD"/>
    <w:rsid w:val="00090A4D"/>
    <w:rsid w:val="000936CA"/>
    <w:rsid w:val="0009455D"/>
    <w:rsid w:val="000972D3"/>
    <w:rsid w:val="000972FE"/>
    <w:rsid w:val="00097BDF"/>
    <w:rsid w:val="000A01DA"/>
    <w:rsid w:val="000A1689"/>
    <w:rsid w:val="000A1B62"/>
    <w:rsid w:val="000A43EE"/>
    <w:rsid w:val="000A455C"/>
    <w:rsid w:val="000A5A9E"/>
    <w:rsid w:val="000A5EE1"/>
    <w:rsid w:val="000A7C3D"/>
    <w:rsid w:val="000B358D"/>
    <w:rsid w:val="000B3978"/>
    <w:rsid w:val="000B4F26"/>
    <w:rsid w:val="000B64B7"/>
    <w:rsid w:val="000C1F03"/>
    <w:rsid w:val="000C2D09"/>
    <w:rsid w:val="000C6A98"/>
    <w:rsid w:val="000C7108"/>
    <w:rsid w:val="000D27DF"/>
    <w:rsid w:val="000D2A80"/>
    <w:rsid w:val="000D5656"/>
    <w:rsid w:val="000D5C27"/>
    <w:rsid w:val="000D76C9"/>
    <w:rsid w:val="000D7FC8"/>
    <w:rsid w:val="000E2C3A"/>
    <w:rsid w:val="000E30F4"/>
    <w:rsid w:val="000E4B8E"/>
    <w:rsid w:val="000F00CE"/>
    <w:rsid w:val="000F040E"/>
    <w:rsid w:val="000F0C12"/>
    <w:rsid w:val="000F2E6D"/>
    <w:rsid w:val="000F336E"/>
    <w:rsid w:val="000F3E64"/>
    <w:rsid w:val="000F4126"/>
    <w:rsid w:val="000F588B"/>
    <w:rsid w:val="000F76A7"/>
    <w:rsid w:val="00100F8D"/>
    <w:rsid w:val="001028E8"/>
    <w:rsid w:val="00104EDC"/>
    <w:rsid w:val="00105FCD"/>
    <w:rsid w:val="00106094"/>
    <w:rsid w:val="00106DD7"/>
    <w:rsid w:val="001143FF"/>
    <w:rsid w:val="001168ED"/>
    <w:rsid w:val="00117DDC"/>
    <w:rsid w:val="00123CB0"/>
    <w:rsid w:val="00124712"/>
    <w:rsid w:val="00127ED5"/>
    <w:rsid w:val="001302BD"/>
    <w:rsid w:val="00132AD2"/>
    <w:rsid w:val="001332AE"/>
    <w:rsid w:val="00133311"/>
    <w:rsid w:val="001350CA"/>
    <w:rsid w:val="001356CB"/>
    <w:rsid w:val="00135B25"/>
    <w:rsid w:val="0013755C"/>
    <w:rsid w:val="00137719"/>
    <w:rsid w:val="001406C5"/>
    <w:rsid w:val="001446E0"/>
    <w:rsid w:val="0014677C"/>
    <w:rsid w:val="0015184A"/>
    <w:rsid w:val="00152ED0"/>
    <w:rsid w:val="001549F5"/>
    <w:rsid w:val="00156B50"/>
    <w:rsid w:val="001575C7"/>
    <w:rsid w:val="00162291"/>
    <w:rsid w:val="00162534"/>
    <w:rsid w:val="00166F0A"/>
    <w:rsid w:val="00171229"/>
    <w:rsid w:val="00175CF2"/>
    <w:rsid w:val="00177AA1"/>
    <w:rsid w:val="001827D1"/>
    <w:rsid w:val="00182F90"/>
    <w:rsid w:val="00187BB0"/>
    <w:rsid w:val="00187F2F"/>
    <w:rsid w:val="00190D48"/>
    <w:rsid w:val="00191439"/>
    <w:rsid w:val="00192A2A"/>
    <w:rsid w:val="00193B18"/>
    <w:rsid w:val="00196B51"/>
    <w:rsid w:val="001A5073"/>
    <w:rsid w:val="001A5DBA"/>
    <w:rsid w:val="001A78E0"/>
    <w:rsid w:val="001B09C1"/>
    <w:rsid w:val="001B10B0"/>
    <w:rsid w:val="001B1F6D"/>
    <w:rsid w:val="001B2FB2"/>
    <w:rsid w:val="001B41AD"/>
    <w:rsid w:val="001B6B60"/>
    <w:rsid w:val="001B756B"/>
    <w:rsid w:val="001C38A2"/>
    <w:rsid w:val="001C4A6C"/>
    <w:rsid w:val="001C4B89"/>
    <w:rsid w:val="001D1894"/>
    <w:rsid w:val="001D23F7"/>
    <w:rsid w:val="001D3D53"/>
    <w:rsid w:val="001D48C1"/>
    <w:rsid w:val="001E6428"/>
    <w:rsid w:val="001E7EBF"/>
    <w:rsid w:val="001F185A"/>
    <w:rsid w:val="001F2165"/>
    <w:rsid w:val="001F620A"/>
    <w:rsid w:val="002003F7"/>
    <w:rsid w:val="00202D5B"/>
    <w:rsid w:val="0020378A"/>
    <w:rsid w:val="00204D1D"/>
    <w:rsid w:val="00207CC7"/>
    <w:rsid w:val="00207D22"/>
    <w:rsid w:val="00211980"/>
    <w:rsid w:val="002126D0"/>
    <w:rsid w:val="002132C4"/>
    <w:rsid w:val="002138B4"/>
    <w:rsid w:val="00216B7E"/>
    <w:rsid w:val="00221D3E"/>
    <w:rsid w:val="002223C7"/>
    <w:rsid w:val="0022687B"/>
    <w:rsid w:val="00231E0E"/>
    <w:rsid w:val="00233B83"/>
    <w:rsid w:val="002354EA"/>
    <w:rsid w:val="00237838"/>
    <w:rsid w:val="0024017D"/>
    <w:rsid w:val="002449EB"/>
    <w:rsid w:val="002506C6"/>
    <w:rsid w:val="00250CEF"/>
    <w:rsid w:val="00252998"/>
    <w:rsid w:val="002551F9"/>
    <w:rsid w:val="00261CE3"/>
    <w:rsid w:val="00263B3F"/>
    <w:rsid w:val="00271FC2"/>
    <w:rsid w:val="00272E26"/>
    <w:rsid w:val="00273FE6"/>
    <w:rsid w:val="00275B40"/>
    <w:rsid w:val="0028033A"/>
    <w:rsid w:val="00281478"/>
    <w:rsid w:val="00282DBC"/>
    <w:rsid w:val="00287290"/>
    <w:rsid w:val="00290B6A"/>
    <w:rsid w:val="002972E4"/>
    <w:rsid w:val="002A1FC6"/>
    <w:rsid w:val="002A235E"/>
    <w:rsid w:val="002A2B6C"/>
    <w:rsid w:val="002A3B5D"/>
    <w:rsid w:val="002B18B8"/>
    <w:rsid w:val="002B1A59"/>
    <w:rsid w:val="002B27AF"/>
    <w:rsid w:val="002B4263"/>
    <w:rsid w:val="002B64E4"/>
    <w:rsid w:val="002B6ED7"/>
    <w:rsid w:val="002C38CA"/>
    <w:rsid w:val="002C40E6"/>
    <w:rsid w:val="002C411B"/>
    <w:rsid w:val="002C571D"/>
    <w:rsid w:val="002D55C7"/>
    <w:rsid w:val="002D7548"/>
    <w:rsid w:val="002E0C83"/>
    <w:rsid w:val="002E16DB"/>
    <w:rsid w:val="002F1C41"/>
    <w:rsid w:val="002F4459"/>
    <w:rsid w:val="002F67C4"/>
    <w:rsid w:val="002F702A"/>
    <w:rsid w:val="00300886"/>
    <w:rsid w:val="00300AE4"/>
    <w:rsid w:val="00301868"/>
    <w:rsid w:val="00302416"/>
    <w:rsid w:val="00303B7F"/>
    <w:rsid w:val="003043BF"/>
    <w:rsid w:val="003053D7"/>
    <w:rsid w:val="00307D5C"/>
    <w:rsid w:val="00313B17"/>
    <w:rsid w:val="0031621D"/>
    <w:rsid w:val="003163D0"/>
    <w:rsid w:val="0032392D"/>
    <w:rsid w:val="003243EC"/>
    <w:rsid w:val="0032477D"/>
    <w:rsid w:val="00325B7D"/>
    <w:rsid w:val="00326029"/>
    <w:rsid w:val="003274E3"/>
    <w:rsid w:val="0033013F"/>
    <w:rsid w:val="00330618"/>
    <w:rsid w:val="0033161E"/>
    <w:rsid w:val="00337431"/>
    <w:rsid w:val="0034088E"/>
    <w:rsid w:val="00340A2E"/>
    <w:rsid w:val="00343BC6"/>
    <w:rsid w:val="00343E9D"/>
    <w:rsid w:val="003448A4"/>
    <w:rsid w:val="00345C21"/>
    <w:rsid w:val="00345E5B"/>
    <w:rsid w:val="0034625C"/>
    <w:rsid w:val="00357120"/>
    <w:rsid w:val="003579C3"/>
    <w:rsid w:val="00360B48"/>
    <w:rsid w:val="00361745"/>
    <w:rsid w:val="00362FC9"/>
    <w:rsid w:val="003635B0"/>
    <w:rsid w:val="00366278"/>
    <w:rsid w:val="00366C5A"/>
    <w:rsid w:val="003700E3"/>
    <w:rsid w:val="003729B9"/>
    <w:rsid w:val="00373229"/>
    <w:rsid w:val="00375B74"/>
    <w:rsid w:val="00376210"/>
    <w:rsid w:val="003779AF"/>
    <w:rsid w:val="003805EC"/>
    <w:rsid w:val="0038084E"/>
    <w:rsid w:val="00386018"/>
    <w:rsid w:val="00386FC5"/>
    <w:rsid w:val="00390009"/>
    <w:rsid w:val="00391147"/>
    <w:rsid w:val="00391342"/>
    <w:rsid w:val="0039478A"/>
    <w:rsid w:val="00395A9D"/>
    <w:rsid w:val="003970A5"/>
    <w:rsid w:val="003A03EC"/>
    <w:rsid w:val="003A2624"/>
    <w:rsid w:val="003A3F9C"/>
    <w:rsid w:val="003A4CFD"/>
    <w:rsid w:val="003A7CB0"/>
    <w:rsid w:val="003A7E29"/>
    <w:rsid w:val="003B03BE"/>
    <w:rsid w:val="003B1536"/>
    <w:rsid w:val="003B1CDB"/>
    <w:rsid w:val="003C05A1"/>
    <w:rsid w:val="003C4518"/>
    <w:rsid w:val="003C4FF8"/>
    <w:rsid w:val="003C54B0"/>
    <w:rsid w:val="003C6E79"/>
    <w:rsid w:val="003C6EC4"/>
    <w:rsid w:val="003C7F43"/>
    <w:rsid w:val="003D1B8A"/>
    <w:rsid w:val="003D20D2"/>
    <w:rsid w:val="003D3FD1"/>
    <w:rsid w:val="003E1D8F"/>
    <w:rsid w:val="003E2793"/>
    <w:rsid w:val="003E331C"/>
    <w:rsid w:val="003E7DFA"/>
    <w:rsid w:val="003F0C4B"/>
    <w:rsid w:val="003F5811"/>
    <w:rsid w:val="004041F3"/>
    <w:rsid w:val="00405167"/>
    <w:rsid w:val="00405B9D"/>
    <w:rsid w:val="00405D45"/>
    <w:rsid w:val="00407B46"/>
    <w:rsid w:val="0041200E"/>
    <w:rsid w:val="004120BC"/>
    <w:rsid w:val="00413684"/>
    <w:rsid w:val="00414E09"/>
    <w:rsid w:val="00416F8B"/>
    <w:rsid w:val="004179CB"/>
    <w:rsid w:val="00422AB7"/>
    <w:rsid w:val="00430ED6"/>
    <w:rsid w:val="00431296"/>
    <w:rsid w:val="00432281"/>
    <w:rsid w:val="004327DC"/>
    <w:rsid w:val="0043452B"/>
    <w:rsid w:val="004349F6"/>
    <w:rsid w:val="00437835"/>
    <w:rsid w:val="00447370"/>
    <w:rsid w:val="00452863"/>
    <w:rsid w:val="004563E2"/>
    <w:rsid w:val="0046171A"/>
    <w:rsid w:val="004625A3"/>
    <w:rsid w:val="00465229"/>
    <w:rsid w:val="0047040B"/>
    <w:rsid w:val="00470A29"/>
    <w:rsid w:val="00471C51"/>
    <w:rsid w:val="00473152"/>
    <w:rsid w:val="00474CBB"/>
    <w:rsid w:val="00476036"/>
    <w:rsid w:val="004801A1"/>
    <w:rsid w:val="00484594"/>
    <w:rsid w:val="00484A5B"/>
    <w:rsid w:val="00485FF6"/>
    <w:rsid w:val="00492358"/>
    <w:rsid w:val="00492ED6"/>
    <w:rsid w:val="004937FF"/>
    <w:rsid w:val="004971E6"/>
    <w:rsid w:val="0049727F"/>
    <w:rsid w:val="00497626"/>
    <w:rsid w:val="004A2B8F"/>
    <w:rsid w:val="004A3EA7"/>
    <w:rsid w:val="004A546E"/>
    <w:rsid w:val="004A5962"/>
    <w:rsid w:val="004A60E3"/>
    <w:rsid w:val="004B5ADE"/>
    <w:rsid w:val="004B79A5"/>
    <w:rsid w:val="004C04AB"/>
    <w:rsid w:val="004C0C43"/>
    <w:rsid w:val="004C72D4"/>
    <w:rsid w:val="004D0409"/>
    <w:rsid w:val="004D1316"/>
    <w:rsid w:val="004D518F"/>
    <w:rsid w:val="004D5D6C"/>
    <w:rsid w:val="004E2117"/>
    <w:rsid w:val="004E24EF"/>
    <w:rsid w:val="004F173B"/>
    <w:rsid w:val="004F4827"/>
    <w:rsid w:val="004F5BB6"/>
    <w:rsid w:val="00500C5C"/>
    <w:rsid w:val="00505B39"/>
    <w:rsid w:val="00507883"/>
    <w:rsid w:val="00507A7D"/>
    <w:rsid w:val="00511AC3"/>
    <w:rsid w:val="00511C13"/>
    <w:rsid w:val="005171F7"/>
    <w:rsid w:val="00520FA1"/>
    <w:rsid w:val="00523571"/>
    <w:rsid w:val="00525288"/>
    <w:rsid w:val="00532DEF"/>
    <w:rsid w:val="005330B6"/>
    <w:rsid w:val="00535A3D"/>
    <w:rsid w:val="005420C7"/>
    <w:rsid w:val="00542915"/>
    <w:rsid w:val="00545A77"/>
    <w:rsid w:val="0054643E"/>
    <w:rsid w:val="00546AB8"/>
    <w:rsid w:val="0054796F"/>
    <w:rsid w:val="00547A31"/>
    <w:rsid w:val="00547AF8"/>
    <w:rsid w:val="00554BE6"/>
    <w:rsid w:val="00562D48"/>
    <w:rsid w:val="0057224F"/>
    <w:rsid w:val="00572D87"/>
    <w:rsid w:val="005764A3"/>
    <w:rsid w:val="00576AD8"/>
    <w:rsid w:val="00576E39"/>
    <w:rsid w:val="005776E5"/>
    <w:rsid w:val="00580355"/>
    <w:rsid w:val="005806E6"/>
    <w:rsid w:val="00581CBA"/>
    <w:rsid w:val="005831B4"/>
    <w:rsid w:val="00587338"/>
    <w:rsid w:val="00597797"/>
    <w:rsid w:val="005A0FA7"/>
    <w:rsid w:val="005A63EC"/>
    <w:rsid w:val="005B10BF"/>
    <w:rsid w:val="005B18DD"/>
    <w:rsid w:val="005B3F28"/>
    <w:rsid w:val="005B7E1B"/>
    <w:rsid w:val="005C004E"/>
    <w:rsid w:val="005C0C54"/>
    <w:rsid w:val="005C2209"/>
    <w:rsid w:val="005C3EF2"/>
    <w:rsid w:val="005C6B4B"/>
    <w:rsid w:val="005D1E6A"/>
    <w:rsid w:val="005D51FC"/>
    <w:rsid w:val="005D6893"/>
    <w:rsid w:val="005D6CF6"/>
    <w:rsid w:val="005D6F88"/>
    <w:rsid w:val="005D72F6"/>
    <w:rsid w:val="005E0B4A"/>
    <w:rsid w:val="005E338B"/>
    <w:rsid w:val="005E669D"/>
    <w:rsid w:val="005F0BFD"/>
    <w:rsid w:val="005F2AE0"/>
    <w:rsid w:val="005F2B76"/>
    <w:rsid w:val="005F40FC"/>
    <w:rsid w:val="005F6898"/>
    <w:rsid w:val="0060207D"/>
    <w:rsid w:val="00605D3A"/>
    <w:rsid w:val="006073F5"/>
    <w:rsid w:val="00614FFA"/>
    <w:rsid w:val="00615250"/>
    <w:rsid w:val="00620B3E"/>
    <w:rsid w:val="00621797"/>
    <w:rsid w:val="00623AAA"/>
    <w:rsid w:val="0062422D"/>
    <w:rsid w:val="00624642"/>
    <w:rsid w:val="00624A88"/>
    <w:rsid w:val="00625FD1"/>
    <w:rsid w:val="006271B4"/>
    <w:rsid w:val="0062727D"/>
    <w:rsid w:val="00627822"/>
    <w:rsid w:val="00630CDC"/>
    <w:rsid w:val="00632676"/>
    <w:rsid w:val="00632FDB"/>
    <w:rsid w:val="0063329E"/>
    <w:rsid w:val="00633A50"/>
    <w:rsid w:val="00633C72"/>
    <w:rsid w:val="00635785"/>
    <w:rsid w:val="00637477"/>
    <w:rsid w:val="00640788"/>
    <w:rsid w:val="00646033"/>
    <w:rsid w:val="00652B8C"/>
    <w:rsid w:val="00652BD0"/>
    <w:rsid w:val="00655E38"/>
    <w:rsid w:val="00656D4E"/>
    <w:rsid w:val="00660769"/>
    <w:rsid w:val="00660CF1"/>
    <w:rsid w:val="00660F57"/>
    <w:rsid w:val="006613C0"/>
    <w:rsid w:val="00661581"/>
    <w:rsid w:val="00662ECE"/>
    <w:rsid w:val="0066390C"/>
    <w:rsid w:val="006640D8"/>
    <w:rsid w:val="0066433E"/>
    <w:rsid w:val="00665622"/>
    <w:rsid w:val="00666FD5"/>
    <w:rsid w:val="00670217"/>
    <w:rsid w:val="00670CD9"/>
    <w:rsid w:val="0067180D"/>
    <w:rsid w:val="006733DE"/>
    <w:rsid w:val="00673A76"/>
    <w:rsid w:val="0067411F"/>
    <w:rsid w:val="0068044E"/>
    <w:rsid w:val="006841F8"/>
    <w:rsid w:val="006A4016"/>
    <w:rsid w:val="006A5514"/>
    <w:rsid w:val="006B1BC3"/>
    <w:rsid w:val="006B218F"/>
    <w:rsid w:val="006B2599"/>
    <w:rsid w:val="006B2852"/>
    <w:rsid w:val="006B3477"/>
    <w:rsid w:val="006B7305"/>
    <w:rsid w:val="006C139C"/>
    <w:rsid w:val="006C1E4F"/>
    <w:rsid w:val="006C2706"/>
    <w:rsid w:val="006C446D"/>
    <w:rsid w:val="006C568D"/>
    <w:rsid w:val="006C6247"/>
    <w:rsid w:val="006D1D69"/>
    <w:rsid w:val="006D2526"/>
    <w:rsid w:val="006D27E9"/>
    <w:rsid w:val="006D316A"/>
    <w:rsid w:val="006E0476"/>
    <w:rsid w:val="006E2392"/>
    <w:rsid w:val="006E3F35"/>
    <w:rsid w:val="006E4D5B"/>
    <w:rsid w:val="006E4E00"/>
    <w:rsid w:val="006F035E"/>
    <w:rsid w:val="006F1D5D"/>
    <w:rsid w:val="006F2836"/>
    <w:rsid w:val="006F322E"/>
    <w:rsid w:val="006F44D4"/>
    <w:rsid w:val="007008CB"/>
    <w:rsid w:val="0070357C"/>
    <w:rsid w:val="007039B1"/>
    <w:rsid w:val="007078A5"/>
    <w:rsid w:val="007101DE"/>
    <w:rsid w:val="007104F8"/>
    <w:rsid w:val="00711A14"/>
    <w:rsid w:val="00715744"/>
    <w:rsid w:val="00717A52"/>
    <w:rsid w:val="0072020D"/>
    <w:rsid w:val="007243BA"/>
    <w:rsid w:val="00740726"/>
    <w:rsid w:val="00740AA9"/>
    <w:rsid w:val="007416D8"/>
    <w:rsid w:val="0074238E"/>
    <w:rsid w:val="00742C10"/>
    <w:rsid w:val="00743023"/>
    <w:rsid w:val="007450E6"/>
    <w:rsid w:val="00746C7F"/>
    <w:rsid w:val="00746FA0"/>
    <w:rsid w:val="007513EA"/>
    <w:rsid w:val="00752B9E"/>
    <w:rsid w:val="00753635"/>
    <w:rsid w:val="00754030"/>
    <w:rsid w:val="007602D6"/>
    <w:rsid w:val="00760604"/>
    <w:rsid w:val="00761232"/>
    <w:rsid w:val="00762AC2"/>
    <w:rsid w:val="00771313"/>
    <w:rsid w:val="00771A1B"/>
    <w:rsid w:val="0077518E"/>
    <w:rsid w:val="00777B20"/>
    <w:rsid w:val="007801D1"/>
    <w:rsid w:val="00782BE4"/>
    <w:rsid w:val="00783409"/>
    <w:rsid w:val="00785BBB"/>
    <w:rsid w:val="00787B1C"/>
    <w:rsid w:val="00792E80"/>
    <w:rsid w:val="0079337A"/>
    <w:rsid w:val="00796DD9"/>
    <w:rsid w:val="00796FAD"/>
    <w:rsid w:val="00797DCF"/>
    <w:rsid w:val="007A2474"/>
    <w:rsid w:val="007A4E9B"/>
    <w:rsid w:val="007A51E2"/>
    <w:rsid w:val="007A6028"/>
    <w:rsid w:val="007A63B3"/>
    <w:rsid w:val="007A643D"/>
    <w:rsid w:val="007B0932"/>
    <w:rsid w:val="007B23DD"/>
    <w:rsid w:val="007C2690"/>
    <w:rsid w:val="007C29B3"/>
    <w:rsid w:val="007C2AB8"/>
    <w:rsid w:val="007C3B3B"/>
    <w:rsid w:val="007C6057"/>
    <w:rsid w:val="007C621E"/>
    <w:rsid w:val="007C6619"/>
    <w:rsid w:val="007C6FB4"/>
    <w:rsid w:val="007D4178"/>
    <w:rsid w:val="007E7A12"/>
    <w:rsid w:val="007F0635"/>
    <w:rsid w:val="007F0A49"/>
    <w:rsid w:val="007F0E76"/>
    <w:rsid w:val="007F2D3B"/>
    <w:rsid w:val="007F394B"/>
    <w:rsid w:val="007F48AD"/>
    <w:rsid w:val="007F4CC1"/>
    <w:rsid w:val="00800276"/>
    <w:rsid w:val="00802E30"/>
    <w:rsid w:val="00811EE6"/>
    <w:rsid w:val="00812DF2"/>
    <w:rsid w:val="00813283"/>
    <w:rsid w:val="0081459D"/>
    <w:rsid w:val="0081537C"/>
    <w:rsid w:val="008159EC"/>
    <w:rsid w:val="00816245"/>
    <w:rsid w:val="00822ACD"/>
    <w:rsid w:val="00827085"/>
    <w:rsid w:val="008300E8"/>
    <w:rsid w:val="00830FB4"/>
    <w:rsid w:val="00831DB2"/>
    <w:rsid w:val="00834693"/>
    <w:rsid w:val="00834B02"/>
    <w:rsid w:val="008367D8"/>
    <w:rsid w:val="00837523"/>
    <w:rsid w:val="00837D7C"/>
    <w:rsid w:val="0084105D"/>
    <w:rsid w:val="00842F23"/>
    <w:rsid w:val="00844169"/>
    <w:rsid w:val="0085324F"/>
    <w:rsid w:val="00853357"/>
    <w:rsid w:val="00853C14"/>
    <w:rsid w:val="00863E62"/>
    <w:rsid w:val="00864D99"/>
    <w:rsid w:val="0086728D"/>
    <w:rsid w:val="00870080"/>
    <w:rsid w:val="00891233"/>
    <w:rsid w:val="00891D37"/>
    <w:rsid w:val="0089226F"/>
    <w:rsid w:val="0089334F"/>
    <w:rsid w:val="0089554B"/>
    <w:rsid w:val="008958FD"/>
    <w:rsid w:val="0089714A"/>
    <w:rsid w:val="008A4796"/>
    <w:rsid w:val="008A4A21"/>
    <w:rsid w:val="008A6B44"/>
    <w:rsid w:val="008B0696"/>
    <w:rsid w:val="008B2D27"/>
    <w:rsid w:val="008B4012"/>
    <w:rsid w:val="008C538D"/>
    <w:rsid w:val="008C7AB7"/>
    <w:rsid w:val="008D1D17"/>
    <w:rsid w:val="008D33FF"/>
    <w:rsid w:val="008D3555"/>
    <w:rsid w:val="008D7142"/>
    <w:rsid w:val="008E0D1D"/>
    <w:rsid w:val="008F09F8"/>
    <w:rsid w:val="008F15E6"/>
    <w:rsid w:val="008F5A76"/>
    <w:rsid w:val="008F6CFE"/>
    <w:rsid w:val="00901434"/>
    <w:rsid w:val="009016C3"/>
    <w:rsid w:val="0090365D"/>
    <w:rsid w:val="00904999"/>
    <w:rsid w:val="009136AE"/>
    <w:rsid w:val="00920313"/>
    <w:rsid w:val="009248DF"/>
    <w:rsid w:val="00925910"/>
    <w:rsid w:val="009310F3"/>
    <w:rsid w:val="0093283C"/>
    <w:rsid w:val="0093381F"/>
    <w:rsid w:val="00934242"/>
    <w:rsid w:val="00937281"/>
    <w:rsid w:val="00941680"/>
    <w:rsid w:val="009454B5"/>
    <w:rsid w:val="00946CA1"/>
    <w:rsid w:val="00947CDB"/>
    <w:rsid w:val="009514A0"/>
    <w:rsid w:val="00952595"/>
    <w:rsid w:val="00954508"/>
    <w:rsid w:val="00954AE0"/>
    <w:rsid w:val="0095502E"/>
    <w:rsid w:val="00956CF1"/>
    <w:rsid w:val="009574CB"/>
    <w:rsid w:val="00957B5E"/>
    <w:rsid w:val="00962C62"/>
    <w:rsid w:val="00965C4C"/>
    <w:rsid w:val="00966102"/>
    <w:rsid w:val="009662D7"/>
    <w:rsid w:val="0096740C"/>
    <w:rsid w:val="00970AE1"/>
    <w:rsid w:val="00975B3C"/>
    <w:rsid w:val="00980CAC"/>
    <w:rsid w:val="009819CF"/>
    <w:rsid w:val="00981EBB"/>
    <w:rsid w:val="009839DB"/>
    <w:rsid w:val="00984A88"/>
    <w:rsid w:val="00990D91"/>
    <w:rsid w:val="00992969"/>
    <w:rsid w:val="00996260"/>
    <w:rsid w:val="009A0477"/>
    <w:rsid w:val="009A0D36"/>
    <w:rsid w:val="009A37E3"/>
    <w:rsid w:val="009A5A15"/>
    <w:rsid w:val="009A68A2"/>
    <w:rsid w:val="009A7644"/>
    <w:rsid w:val="009B0A16"/>
    <w:rsid w:val="009C13A3"/>
    <w:rsid w:val="009C543D"/>
    <w:rsid w:val="009C5561"/>
    <w:rsid w:val="009D02BD"/>
    <w:rsid w:val="009D0C67"/>
    <w:rsid w:val="009D13FF"/>
    <w:rsid w:val="009E0211"/>
    <w:rsid w:val="009F0C58"/>
    <w:rsid w:val="009F129C"/>
    <w:rsid w:val="009F2162"/>
    <w:rsid w:val="009F3111"/>
    <w:rsid w:val="009F4DA6"/>
    <w:rsid w:val="009F57AC"/>
    <w:rsid w:val="00A01C19"/>
    <w:rsid w:val="00A022CF"/>
    <w:rsid w:val="00A10BC7"/>
    <w:rsid w:val="00A124D1"/>
    <w:rsid w:val="00A13D27"/>
    <w:rsid w:val="00A13F71"/>
    <w:rsid w:val="00A15264"/>
    <w:rsid w:val="00A17FCF"/>
    <w:rsid w:val="00A22981"/>
    <w:rsid w:val="00A24BA7"/>
    <w:rsid w:val="00A27067"/>
    <w:rsid w:val="00A319BC"/>
    <w:rsid w:val="00A33EAD"/>
    <w:rsid w:val="00A3501D"/>
    <w:rsid w:val="00A40C46"/>
    <w:rsid w:val="00A417AB"/>
    <w:rsid w:val="00A421C3"/>
    <w:rsid w:val="00A51460"/>
    <w:rsid w:val="00A53233"/>
    <w:rsid w:val="00A544DF"/>
    <w:rsid w:val="00A54C16"/>
    <w:rsid w:val="00A55DCB"/>
    <w:rsid w:val="00A56326"/>
    <w:rsid w:val="00A56C8E"/>
    <w:rsid w:val="00A57143"/>
    <w:rsid w:val="00A574A6"/>
    <w:rsid w:val="00A606D3"/>
    <w:rsid w:val="00A6197B"/>
    <w:rsid w:val="00A62594"/>
    <w:rsid w:val="00A62BE8"/>
    <w:rsid w:val="00A64536"/>
    <w:rsid w:val="00A66F56"/>
    <w:rsid w:val="00A6746D"/>
    <w:rsid w:val="00A7014D"/>
    <w:rsid w:val="00A714E8"/>
    <w:rsid w:val="00A73914"/>
    <w:rsid w:val="00A752F2"/>
    <w:rsid w:val="00A75EEF"/>
    <w:rsid w:val="00A76506"/>
    <w:rsid w:val="00A7692A"/>
    <w:rsid w:val="00A84D57"/>
    <w:rsid w:val="00A872C1"/>
    <w:rsid w:val="00A877C4"/>
    <w:rsid w:val="00A90853"/>
    <w:rsid w:val="00A9399A"/>
    <w:rsid w:val="00A93B54"/>
    <w:rsid w:val="00A93BA8"/>
    <w:rsid w:val="00A94E55"/>
    <w:rsid w:val="00A9550D"/>
    <w:rsid w:val="00A95C3A"/>
    <w:rsid w:val="00AA0E3A"/>
    <w:rsid w:val="00AA10FE"/>
    <w:rsid w:val="00AA128F"/>
    <w:rsid w:val="00AA15CA"/>
    <w:rsid w:val="00AA1A99"/>
    <w:rsid w:val="00AA6E22"/>
    <w:rsid w:val="00AA72CA"/>
    <w:rsid w:val="00AA75F1"/>
    <w:rsid w:val="00AA7989"/>
    <w:rsid w:val="00AB273A"/>
    <w:rsid w:val="00AB3AAC"/>
    <w:rsid w:val="00AB4454"/>
    <w:rsid w:val="00AB4FF5"/>
    <w:rsid w:val="00AB69E6"/>
    <w:rsid w:val="00AC23AB"/>
    <w:rsid w:val="00AC2F38"/>
    <w:rsid w:val="00AC43B0"/>
    <w:rsid w:val="00AC45D1"/>
    <w:rsid w:val="00AD170A"/>
    <w:rsid w:val="00AD5B55"/>
    <w:rsid w:val="00AD75C7"/>
    <w:rsid w:val="00AE2E34"/>
    <w:rsid w:val="00AE35DA"/>
    <w:rsid w:val="00AE3917"/>
    <w:rsid w:val="00AE589F"/>
    <w:rsid w:val="00AE65FF"/>
    <w:rsid w:val="00AF1F1F"/>
    <w:rsid w:val="00AF24A4"/>
    <w:rsid w:val="00AF261E"/>
    <w:rsid w:val="00AF4B2B"/>
    <w:rsid w:val="00AF632C"/>
    <w:rsid w:val="00B01A74"/>
    <w:rsid w:val="00B02AAB"/>
    <w:rsid w:val="00B02FC5"/>
    <w:rsid w:val="00B03377"/>
    <w:rsid w:val="00B03A13"/>
    <w:rsid w:val="00B05949"/>
    <w:rsid w:val="00B05ACD"/>
    <w:rsid w:val="00B05BFD"/>
    <w:rsid w:val="00B10B1F"/>
    <w:rsid w:val="00B15C9C"/>
    <w:rsid w:val="00B205E5"/>
    <w:rsid w:val="00B21AD4"/>
    <w:rsid w:val="00B22E8E"/>
    <w:rsid w:val="00B23047"/>
    <w:rsid w:val="00B27D2A"/>
    <w:rsid w:val="00B3043D"/>
    <w:rsid w:val="00B30929"/>
    <w:rsid w:val="00B3248E"/>
    <w:rsid w:val="00B34783"/>
    <w:rsid w:val="00B400C7"/>
    <w:rsid w:val="00B411B2"/>
    <w:rsid w:val="00B434D4"/>
    <w:rsid w:val="00B438CB"/>
    <w:rsid w:val="00B46E9B"/>
    <w:rsid w:val="00B46F12"/>
    <w:rsid w:val="00B47CB2"/>
    <w:rsid w:val="00B506FF"/>
    <w:rsid w:val="00B50E41"/>
    <w:rsid w:val="00B60252"/>
    <w:rsid w:val="00B657C2"/>
    <w:rsid w:val="00B67819"/>
    <w:rsid w:val="00B70BEF"/>
    <w:rsid w:val="00B7234D"/>
    <w:rsid w:val="00B72C88"/>
    <w:rsid w:val="00B7503B"/>
    <w:rsid w:val="00B752A1"/>
    <w:rsid w:val="00B766CE"/>
    <w:rsid w:val="00B77CE1"/>
    <w:rsid w:val="00B82773"/>
    <w:rsid w:val="00B84DA0"/>
    <w:rsid w:val="00B876E2"/>
    <w:rsid w:val="00B93109"/>
    <w:rsid w:val="00B94397"/>
    <w:rsid w:val="00B94EE0"/>
    <w:rsid w:val="00B97109"/>
    <w:rsid w:val="00BA0A6F"/>
    <w:rsid w:val="00BA2153"/>
    <w:rsid w:val="00BA37AE"/>
    <w:rsid w:val="00BA3A0A"/>
    <w:rsid w:val="00BA7C7E"/>
    <w:rsid w:val="00BB0DFC"/>
    <w:rsid w:val="00BB1BD8"/>
    <w:rsid w:val="00BB323F"/>
    <w:rsid w:val="00BB55E9"/>
    <w:rsid w:val="00BB659C"/>
    <w:rsid w:val="00BB7E95"/>
    <w:rsid w:val="00BC1A8F"/>
    <w:rsid w:val="00BC7057"/>
    <w:rsid w:val="00BD3C78"/>
    <w:rsid w:val="00BD5FC3"/>
    <w:rsid w:val="00BD706D"/>
    <w:rsid w:val="00BD73E3"/>
    <w:rsid w:val="00BE1E66"/>
    <w:rsid w:val="00BE3E83"/>
    <w:rsid w:val="00BE5E8F"/>
    <w:rsid w:val="00BE60A9"/>
    <w:rsid w:val="00BE67A7"/>
    <w:rsid w:val="00BF31EE"/>
    <w:rsid w:val="00BF41C3"/>
    <w:rsid w:val="00BF4729"/>
    <w:rsid w:val="00BF5218"/>
    <w:rsid w:val="00BF6802"/>
    <w:rsid w:val="00C01B22"/>
    <w:rsid w:val="00C03C63"/>
    <w:rsid w:val="00C05DB6"/>
    <w:rsid w:val="00C1172A"/>
    <w:rsid w:val="00C13DA0"/>
    <w:rsid w:val="00C1522A"/>
    <w:rsid w:val="00C210D0"/>
    <w:rsid w:val="00C324F3"/>
    <w:rsid w:val="00C32F27"/>
    <w:rsid w:val="00C335F7"/>
    <w:rsid w:val="00C33F23"/>
    <w:rsid w:val="00C3461D"/>
    <w:rsid w:val="00C34F3C"/>
    <w:rsid w:val="00C34FD4"/>
    <w:rsid w:val="00C36353"/>
    <w:rsid w:val="00C364A3"/>
    <w:rsid w:val="00C3704A"/>
    <w:rsid w:val="00C4140A"/>
    <w:rsid w:val="00C44EB8"/>
    <w:rsid w:val="00C451BB"/>
    <w:rsid w:val="00C452C5"/>
    <w:rsid w:val="00C45A15"/>
    <w:rsid w:val="00C51FB7"/>
    <w:rsid w:val="00C528C6"/>
    <w:rsid w:val="00C536F9"/>
    <w:rsid w:val="00C61F3B"/>
    <w:rsid w:val="00C64A62"/>
    <w:rsid w:val="00C64F30"/>
    <w:rsid w:val="00C66E77"/>
    <w:rsid w:val="00C676B3"/>
    <w:rsid w:val="00C712EC"/>
    <w:rsid w:val="00C724AD"/>
    <w:rsid w:val="00C77415"/>
    <w:rsid w:val="00C81064"/>
    <w:rsid w:val="00C8258C"/>
    <w:rsid w:val="00C82694"/>
    <w:rsid w:val="00C83897"/>
    <w:rsid w:val="00C87F21"/>
    <w:rsid w:val="00C901FB"/>
    <w:rsid w:val="00C92555"/>
    <w:rsid w:val="00C92D57"/>
    <w:rsid w:val="00C93C18"/>
    <w:rsid w:val="00C9461D"/>
    <w:rsid w:val="00C9479E"/>
    <w:rsid w:val="00C95817"/>
    <w:rsid w:val="00CA4F78"/>
    <w:rsid w:val="00CA7D5F"/>
    <w:rsid w:val="00CB0976"/>
    <w:rsid w:val="00CB3871"/>
    <w:rsid w:val="00CB57DD"/>
    <w:rsid w:val="00CB663B"/>
    <w:rsid w:val="00CB73A9"/>
    <w:rsid w:val="00CC043D"/>
    <w:rsid w:val="00CC1CD4"/>
    <w:rsid w:val="00CC4D6B"/>
    <w:rsid w:val="00CC53A7"/>
    <w:rsid w:val="00CC7859"/>
    <w:rsid w:val="00CC7CC5"/>
    <w:rsid w:val="00CD2B40"/>
    <w:rsid w:val="00CD3813"/>
    <w:rsid w:val="00CE072F"/>
    <w:rsid w:val="00CE0FA4"/>
    <w:rsid w:val="00CE52F4"/>
    <w:rsid w:val="00CE6E29"/>
    <w:rsid w:val="00CF4120"/>
    <w:rsid w:val="00CF4836"/>
    <w:rsid w:val="00CF5C6B"/>
    <w:rsid w:val="00D018F3"/>
    <w:rsid w:val="00D02432"/>
    <w:rsid w:val="00D03605"/>
    <w:rsid w:val="00D03647"/>
    <w:rsid w:val="00D13B71"/>
    <w:rsid w:val="00D14215"/>
    <w:rsid w:val="00D14FD7"/>
    <w:rsid w:val="00D21822"/>
    <w:rsid w:val="00D23D2E"/>
    <w:rsid w:val="00D252E0"/>
    <w:rsid w:val="00D32E3A"/>
    <w:rsid w:val="00D33EEE"/>
    <w:rsid w:val="00D411C4"/>
    <w:rsid w:val="00D562C4"/>
    <w:rsid w:val="00D620F2"/>
    <w:rsid w:val="00D64C82"/>
    <w:rsid w:val="00D64D5D"/>
    <w:rsid w:val="00D65923"/>
    <w:rsid w:val="00D66568"/>
    <w:rsid w:val="00D73282"/>
    <w:rsid w:val="00D73A89"/>
    <w:rsid w:val="00D7462A"/>
    <w:rsid w:val="00D74917"/>
    <w:rsid w:val="00D81324"/>
    <w:rsid w:val="00D82B56"/>
    <w:rsid w:val="00D84163"/>
    <w:rsid w:val="00D84601"/>
    <w:rsid w:val="00D85887"/>
    <w:rsid w:val="00D86F5B"/>
    <w:rsid w:val="00D87F3B"/>
    <w:rsid w:val="00D90C7F"/>
    <w:rsid w:val="00D917DF"/>
    <w:rsid w:val="00D91F59"/>
    <w:rsid w:val="00D92E1D"/>
    <w:rsid w:val="00DA0287"/>
    <w:rsid w:val="00DA1693"/>
    <w:rsid w:val="00DA1C55"/>
    <w:rsid w:val="00DA29FB"/>
    <w:rsid w:val="00DA53CA"/>
    <w:rsid w:val="00DA62DC"/>
    <w:rsid w:val="00DA7348"/>
    <w:rsid w:val="00DB04CA"/>
    <w:rsid w:val="00DB2DA5"/>
    <w:rsid w:val="00DB38C7"/>
    <w:rsid w:val="00DB39E0"/>
    <w:rsid w:val="00DC08AA"/>
    <w:rsid w:val="00DC0A8B"/>
    <w:rsid w:val="00DC224C"/>
    <w:rsid w:val="00DC25FA"/>
    <w:rsid w:val="00DC52D1"/>
    <w:rsid w:val="00DC5412"/>
    <w:rsid w:val="00DC54D6"/>
    <w:rsid w:val="00DC64F0"/>
    <w:rsid w:val="00DC65F3"/>
    <w:rsid w:val="00DD0531"/>
    <w:rsid w:val="00DD3248"/>
    <w:rsid w:val="00DD3AB8"/>
    <w:rsid w:val="00DD41F1"/>
    <w:rsid w:val="00DD51F0"/>
    <w:rsid w:val="00DE350A"/>
    <w:rsid w:val="00DE6200"/>
    <w:rsid w:val="00DE6444"/>
    <w:rsid w:val="00DE6FB3"/>
    <w:rsid w:val="00DE7B93"/>
    <w:rsid w:val="00DF00B6"/>
    <w:rsid w:val="00DF26E8"/>
    <w:rsid w:val="00DF3CD6"/>
    <w:rsid w:val="00DF66A5"/>
    <w:rsid w:val="00DF777C"/>
    <w:rsid w:val="00E01642"/>
    <w:rsid w:val="00E02826"/>
    <w:rsid w:val="00E037BE"/>
    <w:rsid w:val="00E04AFD"/>
    <w:rsid w:val="00E059D8"/>
    <w:rsid w:val="00E1000D"/>
    <w:rsid w:val="00E130F0"/>
    <w:rsid w:val="00E1436F"/>
    <w:rsid w:val="00E16072"/>
    <w:rsid w:val="00E20C8E"/>
    <w:rsid w:val="00E21D57"/>
    <w:rsid w:val="00E24CD7"/>
    <w:rsid w:val="00E27533"/>
    <w:rsid w:val="00E33AFF"/>
    <w:rsid w:val="00E3520D"/>
    <w:rsid w:val="00E36168"/>
    <w:rsid w:val="00E37D87"/>
    <w:rsid w:val="00E41D07"/>
    <w:rsid w:val="00E42D35"/>
    <w:rsid w:val="00E43951"/>
    <w:rsid w:val="00E4448A"/>
    <w:rsid w:val="00E44A89"/>
    <w:rsid w:val="00E51FEC"/>
    <w:rsid w:val="00E526FB"/>
    <w:rsid w:val="00E530E7"/>
    <w:rsid w:val="00E540CA"/>
    <w:rsid w:val="00E542C0"/>
    <w:rsid w:val="00E562E0"/>
    <w:rsid w:val="00E57D38"/>
    <w:rsid w:val="00E62117"/>
    <w:rsid w:val="00E70C19"/>
    <w:rsid w:val="00E7147C"/>
    <w:rsid w:val="00E71BCE"/>
    <w:rsid w:val="00E72F9D"/>
    <w:rsid w:val="00E748C8"/>
    <w:rsid w:val="00E75DE2"/>
    <w:rsid w:val="00E76D6E"/>
    <w:rsid w:val="00E80291"/>
    <w:rsid w:val="00E80906"/>
    <w:rsid w:val="00E81968"/>
    <w:rsid w:val="00E83523"/>
    <w:rsid w:val="00E857EF"/>
    <w:rsid w:val="00E85CDE"/>
    <w:rsid w:val="00E92B23"/>
    <w:rsid w:val="00EA0E7C"/>
    <w:rsid w:val="00EA13DF"/>
    <w:rsid w:val="00EA19B8"/>
    <w:rsid w:val="00EA2F28"/>
    <w:rsid w:val="00EA43AB"/>
    <w:rsid w:val="00EA6124"/>
    <w:rsid w:val="00EA73BA"/>
    <w:rsid w:val="00EB2433"/>
    <w:rsid w:val="00EB2E83"/>
    <w:rsid w:val="00EB4A01"/>
    <w:rsid w:val="00EB4BCE"/>
    <w:rsid w:val="00EB6A77"/>
    <w:rsid w:val="00EC5152"/>
    <w:rsid w:val="00EC54D7"/>
    <w:rsid w:val="00EC5AC9"/>
    <w:rsid w:val="00EC7DF2"/>
    <w:rsid w:val="00ED0BAD"/>
    <w:rsid w:val="00ED5C34"/>
    <w:rsid w:val="00ED781E"/>
    <w:rsid w:val="00EE0023"/>
    <w:rsid w:val="00EE21D6"/>
    <w:rsid w:val="00EE2457"/>
    <w:rsid w:val="00EE5151"/>
    <w:rsid w:val="00EF18B7"/>
    <w:rsid w:val="00EF218E"/>
    <w:rsid w:val="00EF4FBB"/>
    <w:rsid w:val="00EF5298"/>
    <w:rsid w:val="00EF5643"/>
    <w:rsid w:val="00EF674D"/>
    <w:rsid w:val="00EF76C8"/>
    <w:rsid w:val="00EF7AE3"/>
    <w:rsid w:val="00F007A5"/>
    <w:rsid w:val="00F04C1D"/>
    <w:rsid w:val="00F05C48"/>
    <w:rsid w:val="00F06A86"/>
    <w:rsid w:val="00F06F32"/>
    <w:rsid w:val="00F106A0"/>
    <w:rsid w:val="00F1115D"/>
    <w:rsid w:val="00F133FC"/>
    <w:rsid w:val="00F14B4F"/>
    <w:rsid w:val="00F20D27"/>
    <w:rsid w:val="00F21A24"/>
    <w:rsid w:val="00F250CF"/>
    <w:rsid w:val="00F266C5"/>
    <w:rsid w:val="00F30109"/>
    <w:rsid w:val="00F34956"/>
    <w:rsid w:val="00F35050"/>
    <w:rsid w:val="00F36527"/>
    <w:rsid w:val="00F41A49"/>
    <w:rsid w:val="00F42CBD"/>
    <w:rsid w:val="00F4457F"/>
    <w:rsid w:val="00F45B09"/>
    <w:rsid w:val="00F46492"/>
    <w:rsid w:val="00F46688"/>
    <w:rsid w:val="00F46D8A"/>
    <w:rsid w:val="00F50256"/>
    <w:rsid w:val="00F51DC4"/>
    <w:rsid w:val="00F5339E"/>
    <w:rsid w:val="00F558B3"/>
    <w:rsid w:val="00F5722F"/>
    <w:rsid w:val="00F57E8A"/>
    <w:rsid w:val="00F63D86"/>
    <w:rsid w:val="00F66372"/>
    <w:rsid w:val="00F71C41"/>
    <w:rsid w:val="00F72C50"/>
    <w:rsid w:val="00F72D40"/>
    <w:rsid w:val="00F746AC"/>
    <w:rsid w:val="00F76243"/>
    <w:rsid w:val="00F81363"/>
    <w:rsid w:val="00F86BDE"/>
    <w:rsid w:val="00F94D15"/>
    <w:rsid w:val="00FA1ED6"/>
    <w:rsid w:val="00FA2D71"/>
    <w:rsid w:val="00FB09A4"/>
    <w:rsid w:val="00FB3062"/>
    <w:rsid w:val="00FB3269"/>
    <w:rsid w:val="00FB47AD"/>
    <w:rsid w:val="00FB4EDD"/>
    <w:rsid w:val="00FB6368"/>
    <w:rsid w:val="00FC1E11"/>
    <w:rsid w:val="00FC5B0C"/>
    <w:rsid w:val="00FC65B6"/>
    <w:rsid w:val="00FC6B32"/>
    <w:rsid w:val="00FD04EE"/>
    <w:rsid w:val="00FD0599"/>
    <w:rsid w:val="00FD1964"/>
    <w:rsid w:val="00FD4CE6"/>
    <w:rsid w:val="00FD4F94"/>
    <w:rsid w:val="00FD518D"/>
    <w:rsid w:val="00FD6EB6"/>
    <w:rsid w:val="00FE2155"/>
    <w:rsid w:val="00FE2264"/>
    <w:rsid w:val="00FE3442"/>
    <w:rsid w:val="00FE3A65"/>
    <w:rsid w:val="00FE6877"/>
    <w:rsid w:val="00FE6CFE"/>
    <w:rsid w:val="00FE7B51"/>
    <w:rsid w:val="00FF359E"/>
    <w:rsid w:val="00FF4A93"/>
    <w:rsid w:val="00FF56DD"/>
    <w:rsid w:val="00FF7953"/>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List Bullet"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Strong" w:semiHidden="0" w:uiPriority="22" w:unhideWhenUsed="0" w:qFormat="1"/>
    <w:lsdException w:name="Emphasis" w:semiHidden="0" w:uiPriority="20" w:unhideWhenUsed="0" w:qFormat="1"/>
    <w:lsdException w:name="Table Elegan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F8B"/>
    <w:rPr>
      <w:noProof/>
      <w:sz w:val="20"/>
      <w:szCs w:val="20"/>
    </w:rPr>
  </w:style>
  <w:style w:type="paragraph" w:styleId="Heading1">
    <w:name w:val="heading 1"/>
    <w:basedOn w:val="Normal"/>
    <w:next w:val="Normal"/>
    <w:link w:val="Heading1Char"/>
    <w:uiPriority w:val="99"/>
    <w:qFormat/>
    <w:rsid w:val="004A60E3"/>
    <w:pPr>
      <w:keepNext/>
      <w:numPr>
        <w:numId w:val="183"/>
      </w:numPr>
      <w:tabs>
        <w:tab w:val="left" w:pos="851"/>
      </w:tabs>
      <w:jc w:val="both"/>
      <w:outlineLvl w:val="0"/>
    </w:pPr>
    <w:rPr>
      <w:b/>
      <w:bCs/>
      <w:caps/>
      <w:noProof w:val="0"/>
      <w:kern w:val="32"/>
      <w:sz w:val="32"/>
      <w:szCs w:val="32"/>
    </w:rPr>
  </w:style>
  <w:style w:type="paragraph" w:styleId="Heading2">
    <w:name w:val="heading 2"/>
    <w:basedOn w:val="Normal"/>
    <w:next w:val="Normal"/>
    <w:link w:val="Heading2Char"/>
    <w:uiPriority w:val="99"/>
    <w:qFormat/>
    <w:rsid w:val="004A60E3"/>
    <w:pPr>
      <w:keepNext/>
      <w:numPr>
        <w:ilvl w:val="1"/>
        <w:numId w:val="183"/>
      </w:numPr>
      <w:tabs>
        <w:tab w:val="left" w:pos="851"/>
      </w:tabs>
      <w:ind w:left="851" w:hanging="851"/>
      <w:jc w:val="both"/>
      <w:outlineLvl w:val="1"/>
    </w:pPr>
    <w:rPr>
      <w:b/>
      <w:bCs/>
      <w:sz w:val="28"/>
      <w:szCs w:val="28"/>
    </w:rPr>
  </w:style>
  <w:style w:type="paragraph" w:styleId="Heading3">
    <w:name w:val="heading 3"/>
    <w:basedOn w:val="Normal"/>
    <w:next w:val="Normal"/>
    <w:link w:val="Heading3Char"/>
    <w:uiPriority w:val="99"/>
    <w:qFormat/>
    <w:rsid w:val="004A60E3"/>
    <w:pPr>
      <w:keepNext/>
      <w:keepLines/>
      <w:numPr>
        <w:ilvl w:val="2"/>
        <w:numId w:val="183"/>
      </w:numPr>
      <w:spacing w:after="120"/>
      <w:ind w:left="851" w:hanging="851"/>
      <w:jc w:val="both"/>
      <w:outlineLvl w:val="2"/>
    </w:pPr>
    <w:rPr>
      <w:b/>
      <w:bCs/>
      <w:noProof w:val="0"/>
      <w:sz w:val="24"/>
      <w:szCs w:val="24"/>
    </w:rPr>
  </w:style>
  <w:style w:type="paragraph" w:styleId="Heading4">
    <w:name w:val="heading 4"/>
    <w:basedOn w:val="Normal"/>
    <w:next w:val="Normal"/>
    <w:link w:val="Heading4Char"/>
    <w:uiPriority w:val="99"/>
    <w:qFormat/>
    <w:rsid w:val="004A60E3"/>
    <w:pPr>
      <w:keepNext/>
      <w:keepLines/>
      <w:numPr>
        <w:ilvl w:val="3"/>
        <w:numId w:val="183"/>
      </w:numPr>
      <w:spacing w:before="200"/>
      <w:jc w:val="both"/>
      <w:outlineLvl w:val="3"/>
    </w:pPr>
    <w:rPr>
      <w:rFonts w:ascii="Cambria" w:hAnsi="Cambria" w:cs="Cambria"/>
      <w:b/>
      <w:bCs/>
      <w:i/>
      <w:iCs/>
      <w:noProof w:val="0"/>
      <w:color w:val="4F81BD"/>
      <w:sz w:val="24"/>
      <w:szCs w:val="24"/>
    </w:rPr>
  </w:style>
  <w:style w:type="paragraph" w:styleId="Heading5">
    <w:name w:val="heading 5"/>
    <w:basedOn w:val="Normal"/>
    <w:next w:val="Normal"/>
    <w:link w:val="Heading5Char"/>
    <w:uiPriority w:val="99"/>
    <w:qFormat/>
    <w:rsid w:val="004A60E3"/>
    <w:pPr>
      <w:keepNext/>
      <w:keepLines/>
      <w:numPr>
        <w:ilvl w:val="4"/>
        <w:numId w:val="183"/>
      </w:numPr>
      <w:spacing w:before="200"/>
      <w:jc w:val="both"/>
      <w:outlineLvl w:val="4"/>
    </w:pPr>
    <w:rPr>
      <w:rFonts w:ascii="Cambria" w:hAnsi="Cambria" w:cs="Cambria"/>
      <w:noProof w:val="0"/>
      <w:color w:val="243F60"/>
      <w:sz w:val="24"/>
      <w:szCs w:val="24"/>
    </w:rPr>
  </w:style>
  <w:style w:type="paragraph" w:styleId="Heading6">
    <w:name w:val="heading 6"/>
    <w:basedOn w:val="Normal"/>
    <w:next w:val="Normal"/>
    <w:link w:val="Heading6Char"/>
    <w:uiPriority w:val="99"/>
    <w:qFormat/>
    <w:rsid w:val="004A60E3"/>
    <w:pPr>
      <w:keepNext/>
      <w:keepLines/>
      <w:numPr>
        <w:ilvl w:val="5"/>
        <w:numId w:val="183"/>
      </w:numPr>
      <w:spacing w:before="200"/>
      <w:jc w:val="both"/>
      <w:outlineLvl w:val="5"/>
    </w:pPr>
    <w:rPr>
      <w:rFonts w:ascii="Cambria" w:hAnsi="Cambria" w:cs="Cambria"/>
      <w:i/>
      <w:iCs/>
      <w:noProof w:val="0"/>
      <w:color w:val="243F60"/>
      <w:sz w:val="24"/>
      <w:szCs w:val="24"/>
    </w:rPr>
  </w:style>
  <w:style w:type="paragraph" w:styleId="Heading7">
    <w:name w:val="heading 7"/>
    <w:basedOn w:val="Normal"/>
    <w:next w:val="Normal"/>
    <w:link w:val="Heading7Char"/>
    <w:uiPriority w:val="99"/>
    <w:qFormat/>
    <w:rsid w:val="004A60E3"/>
    <w:pPr>
      <w:keepNext/>
      <w:keepLines/>
      <w:numPr>
        <w:ilvl w:val="6"/>
        <w:numId w:val="183"/>
      </w:numPr>
      <w:spacing w:before="200"/>
      <w:jc w:val="both"/>
      <w:outlineLvl w:val="6"/>
    </w:pPr>
    <w:rPr>
      <w:rFonts w:ascii="Cambria" w:hAnsi="Cambria" w:cs="Cambria"/>
      <w:i/>
      <w:iCs/>
      <w:noProof w:val="0"/>
      <w:color w:val="404040"/>
      <w:sz w:val="24"/>
      <w:szCs w:val="24"/>
    </w:rPr>
  </w:style>
  <w:style w:type="paragraph" w:styleId="Heading8">
    <w:name w:val="heading 8"/>
    <w:basedOn w:val="Normal"/>
    <w:next w:val="Normal"/>
    <w:link w:val="Heading8Char"/>
    <w:uiPriority w:val="99"/>
    <w:qFormat/>
    <w:rsid w:val="004A60E3"/>
    <w:pPr>
      <w:keepNext/>
      <w:keepLines/>
      <w:numPr>
        <w:ilvl w:val="7"/>
        <w:numId w:val="183"/>
      </w:numPr>
      <w:spacing w:before="200"/>
      <w:jc w:val="both"/>
      <w:outlineLvl w:val="7"/>
    </w:pPr>
    <w:rPr>
      <w:rFonts w:ascii="Cambria" w:hAnsi="Cambria" w:cs="Cambria"/>
      <w:noProof w:val="0"/>
      <w:color w:val="404040"/>
    </w:rPr>
  </w:style>
  <w:style w:type="paragraph" w:styleId="Heading9">
    <w:name w:val="heading 9"/>
    <w:basedOn w:val="Normal"/>
    <w:next w:val="Normal"/>
    <w:link w:val="Heading9Char"/>
    <w:uiPriority w:val="99"/>
    <w:qFormat/>
    <w:rsid w:val="004A60E3"/>
    <w:pPr>
      <w:keepNext/>
      <w:keepLines/>
      <w:numPr>
        <w:ilvl w:val="8"/>
        <w:numId w:val="183"/>
      </w:numPr>
      <w:spacing w:before="200"/>
      <w:jc w:val="both"/>
      <w:outlineLvl w:val="8"/>
    </w:pPr>
    <w:rPr>
      <w:rFonts w:ascii="Cambria" w:hAnsi="Cambria" w:cs="Cambria"/>
      <w:i/>
      <w:iCs/>
      <w:noProof w:val="0"/>
      <w:color w:val="40404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37D87"/>
    <w:rPr>
      <w:b/>
      <w:bCs/>
      <w:caps/>
      <w:kern w:val="32"/>
      <w:sz w:val="32"/>
      <w:szCs w:val="32"/>
    </w:rPr>
  </w:style>
  <w:style w:type="character" w:customStyle="1" w:styleId="Heading2Char">
    <w:name w:val="Heading 2 Char"/>
    <w:basedOn w:val="DefaultParagraphFont"/>
    <w:link w:val="Heading2"/>
    <w:uiPriority w:val="99"/>
    <w:rsid w:val="004A60E3"/>
    <w:rPr>
      <w:b/>
      <w:bCs/>
      <w:noProof/>
      <w:sz w:val="28"/>
      <w:szCs w:val="28"/>
    </w:rPr>
  </w:style>
  <w:style w:type="character" w:customStyle="1" w:styleId="Heading3Char">
    <w:name w:val="Heading 3 Char"/>
    <w:basedOn w:val="DefaultParagraphFont"/>
    <w:link w:val="Heading3"/>
    <w:uiPriority w:val="99"/>
    <w:rsid w:val="00E37D87"/>
    <w:rPr>
      <w:b/>
      <w:bCs/>
      <w:sz w:val="24"/>
      <w:szCs w:val="24"/>
    </w:rPr>
  </w:style>
  <w:style w:type="character" w:customStyle="1" w:styleId="Heading4Char">
    <w:name w:val="Heading 4 Char"/>
    <w:basedOn w:val="DefaultParagraphFont"/>
    <w:link w:val="Heading4"/>
    <w:uiPriority w:val="99"/>
    <w:rsid w:val="00E37D87"/>
    <w:rPr>
      <w:rFonts w:ascii="Cambria" w:hAnsi="Cambria" w:cs="Cambria"/>
      <w:b/>
      <w:bCs/>
      <w:i/>
      <w:iCs/>
      <w:color w:val="4F81BD"/>
      <w:sz w:val="24"/>
      <w:szCs w:val="24"/>
    </w:rPr>
  </w:style>
  <w:style w:type="character" w:customStyle="1" w:styleId="Heading5Char">
    <w:name w:val="Heading 5 Char"/>
    <w:basedOn w:val="DefaultParagraphFont"/>
    <w:link w:val="Heading5"/>
    <w:uiPriority w:val="99"/>
    <w:rsid w:val="00E37D87"/>
    <w:rPr>
      <w:rFonts w:ascii="Cambria" w:hAnsi="Cambria" w:cs="Cambria"/>
      <w:color w:val="243F60"/>
      <w:sz w:val="24"/>
      <w:szCs w:val="24"/>
    </w:rPr>
  </w:style>
  <w:style w:type="character" w:customStyle="1" w:styleId="Heading6Char">
    <w:name w:val="Heading 6 Char"/>
    <w:basedOn w:val="DefaultParagraphFont"/>
    <w:link w:val="Heading6"/>
    <w:uiPriority w:val="99"/>
    <w:rsid w:val="00E37D87"/>
    <w:rPr>
      <w:rFonts w:ascii="Cambria" w:hAnsi="Cambria" w:cs="Cambria"/>
      <w:i/>
      <w:iCs/>
      <w:color w:val="243F60"/>
      <w:sz w:val="24"/>
      <w:szCs w:val="24"/>
    </w:rPr>
  </w:style>
  <w:style w:type="character" w:customStyle="1" w:styleId="Heading7Char">
    <w:name w:val="Heading 7 Char"/>
    <w:basedOn w:val="DefaultParagraphFont"/>
    <w:link w:val="Heading7"/>
    <w:uiPriority w:val="99"/>
    <w:rsid w:val="00E37D87"/>
    <w:rPr>
      <w:rFonts w:ascii="Cambria" w:hAnsi="Cambria" w:cs="Cambria"/>
      <w:i/>
      <w:iCs/>
      <w:color w:val="404040"/>
      <w:sz w:val="24"/>
      <w:szCs w:val="24"/>
    </w:rPr>
  </w:style>
  <w:style w:type="character" w:customStyle="1" w:styleId="Heading8Char">
    <w:name w:val="Heading 8 Char"/>
    <w:basedOn w:val="DefaultParagraphFont"/>
    <w:link w:val="Heading8"/>
    <w:uiPriority w:val="99"/>
    <w:rsid w:val="00E37D87"/>
    <w:rPr>
      <w:rFonts w:ascii="Cambria" w:hAnsi="Cambria" w:cs="Cambria"/>
      <w:color w:val="404040"/>
      <w:sz w:val="20"/>
      <w:szCs w:val="20"/>
    </w:rPr>
  </w:style>
  <w:style w:type="character" w:customStyle="1" w:styleId="Heading9Char">
    <w:name w:val="Heading 9 Char"/>
    <w:basedOn w:val="DefaultParagraphFont"/>
    <w:link w:val="Heading9"/>
    <w:uiPriority w:val="99"/>
    <w:rsid w:val="00E37D87"/>
    <w:rPr>
      <w:rFonts w:ascii="Cambria" w:hAnsi="Cambria" w:cs="Cambria"/>
      <w:i/>
      <w:iCs/>
      <w:color w:val="404040"/>
      <w:sz w:val="20"/>
      <w:szCs w:val="20"/>
    </w:rPr>
  </w:style>
  <w:style w:type="paragraph" w:styleId="BodyText">
    <w:name w:val="Body Text"/>
    <w:basedOn w:val="Normal"/>
    <w:link w:val="BodyTextChar"/>
    <w:uiPriority w:val="99"/>
    <w:rsid w:val="003E1D8F"/>
    <w:pPr>
      <w:widowControl w:val="0"/>
      <w:spacing w:line="288" w:lineRule="auto"/>
    </w:pPr>
    <w:rPr>
      <w:sz w:val="24"/>
      <w:szCs w:val="24"/>
    </w:rPr>
  </w:style>
  <w:style w:type="character" w:customStyle="1" w:styleId="BodyTextChar">
    <w:name w:val="Body Text Char"/>
    <w:basedOn w:val="DefaultParagraphFont"/>
    <w:link w:val="BodyText"/>
    <w:uiPriority w:val="99"/>
    <w:semiHidden/>
    <w:rsid w:val="00E37D87"/>
    <w:rPr>
      <w:noProof/>
      <w:sz w:val="20"/>
      <w:szCs w:val="20"/>
    </w:rPr>
  </w:style>
  <w:style w:type="paragraph" w:customStyle="1" w:styleId="Odstavec">
    <w:name w:val="Odstavec"/>
    <w:basedOn w:val="BodyText"/>
    <w:uiPriority w:val="99"/>
    <w:rsid w:val="003E1D8F"/>
    <w:pPr>
      <w:spacing w:after="115"/>
      <w:ind w:firstLine="480"/>
    </w:pPr>
  </w:style>
  <w:style w:type="paragraph" w:customStyle="1" w:styleId="Poznmka">
    <w:name w:val="Poznámka"/>
    <w:basedOn w:val="BodyText"/>
    <w:uiPriority w:val="99"/>
    <w:rsid w:val="003E1D8F"/>
  </w:style>
  <w:style w:type="paragraph" w:customStyle="1" w:styleId="Nadpis">
    <w:name w:val="Nadpis"/>
    <w:basedOn w:val="BodyText"/>
    <w:next w:val="Odstavec"/>
    <w:uiPriority w:val="99"/>
    <w:rsid w:val="003E1D8F"/>
    <w:pPr>
      <w:spacing w:before="360" w:after="180"/>
    </w:pPr>
    <w:rPr>
      <w:sz w:val="40"/>
      <w:szCs w:val="40"/>
    </w:rPr>
  </w:style>
  <w:style w:type="paragraph" w:customStyle="1" w:styleId="Stnovannadpis">
    <w:name w:val="Stínovaný nadpis"/>
    <w:basedOn w:val="Nadpis"/>
    <w:next w:val="Odstavec"/>
    <w:uiPriority w:val="99"/>
    <w:rsid w:val="003E1D8F"/>
    <w:pPr>
      <w:shd w:val="solid" w:color="000000" w:fill="auto"/>
      <w:jc w:val="center"/>
    </w:pPr>
    <w:rPr>
      <w:b/>
      <w:bCs/>
      <w:color w:val="FFFFFF"/>
      <w:sz w:val="36"/>
      <w:szCs w:val="36"/>
    </w:rPr>
  </w:style>
  <w:style w:type="paragraph" w:styleId="ListBullet">
    <w:name w:val="List Bullet"/>
    <w:basedOn w:val="BodyText"/>
    <w:uiPriority w:val="99"/>
    <w:rsid w:val="003E1D8F"/>
    <w:pPr>
      <w:spacing w:line="218" w:lineRule="auto"/>
      <w:ind w:left="480" w:hanging="480"/>
    </w:pPr>
  </w:style>
  <w:style w:type="paragraph" w:customStyle="1" w:styleId="Seznamoslovan">
    <w:name w:val="Seznam očíslovaný"/>
    <w:basedOn w:val="BodyText"/>
    <w:uiPriority w:val="99"/>
    <w:rsid w:val="003E1D8F"/>
    <w:pPr>
      <w:spacing w:line="218" w:lineRule="auto"/>
      <w:ind w:left="480" w:hanging="480"/>
    </w:pPr>
  </w:style>
  <w:style w:type="paragraph" w:styleId="Header">
    <w:name w:val="header"/>
    <w:basedOn w:val="Normal"/>
    <w:link w:val="HeaderChar"/>
    <w:uiPriority w:val="99"/>
    <w:rsid w:val="00343BC6"/>
    <w:pPr>
      <w:tabs>
        <w:tab w:val="center" w:pos="4536"/>
        <w:tab w:val="right" w:pos="9072"/>
      </w:tabs>
    </w:pPr>
  </w:style>
  <w:style w:type="character" w:customStyle="1" w:styleId="HeaderChar">
    <w:name w:val="Header Char"/>
    <w:basedOn w:val="DefaultParagraphFont"/>
    <w:link w:val="Header"/>
    <w:uiPriority w:val="99"/>
    <w:semiHidden/>
    <w:rsid w:val="00E37D87"/>
    <w:rPr>
      <w:noProof/>
      <w:sz w:val="20"/>
      <w:szCs w:val="20"/>
    </w:rPr>
  </w:style>
  <w:style w:type="paragraph" w:styleId="Footer">
    <w:name w:val="footer"/>
    <w:basedOn w:val="Normal"/>
    <w:link w:val="FooterChar"/>
    <w:uiPriority w:val="99"/>
    <w:rsid w:val="00343BC6"/>
    <w:pPr>
      <w:tabs>
        <w:tab w:val="center" w:pos="4536"/>
        <w:tab w:val="right" w:pos="9072"/>
      </w:tabs>
    </w:pPr>
  </w:style>
  <w:style w:type="character" w:customStyle="1" w:styleId="FooterChar">
    <w:name w:val="Footer Char"/>
    <w:basedOn w:val="DefaultParagraphFont"/>
    <w:link w:val="Footer"/>
    <w:uiPriority w:val="99"/>
    <w:rsid w:val="0031621D"/>
    <w:rPr>
      <w:noProof/>
    </w:rPr>
  </w:style>
  <w:style w:type="character" w:styleId="PageNumber">
    <w:name w:val="page number"/>
    <w:basedOn w:val="DefaultParagraphFont"/>
    <w:uiPriority w:val="99"/>
    <w:rsid w:val="002D55C7"/>
  </w:style>
  <w:style w:type="paragraph" w:styleId="BalloonText">
    <w:name w:val="Balloon Text"/>
    <w:basedOn w:val="Normal"/>
    <w:link w:val="BalloonTextChar"/>
    <w:uiPriority w:val="99"/>
    <w:semiHidden/>
    <w:rsid w:val="00A13F71"/>
    <w:rPr>
      <w:rFonts w:ascii="Tahoma" w:hAnsi="Tahoma" w:cs="Tahoma"/>
      <w:sz w:val="16"/>
      <w:szCs w:val="16"/>
    </w:rPr>
  </w:style>
  <w:style w:type="character" w:customStyle="1" w:styleId="BalloonTextChar">
    <w:name w:val="Balloon Text Char"/>
    <w:basedOn w:val="DefaultParagraphFont"/>
    <w:link w:val="BalloonText"/>
    <w:uiPriority w:val="99"/>
    <w:semiHidden/>
    <w:rsid w:val="00E37D87"/>
    <w:rPr>
      <w:noProof/>
      <w:sz w:val="2"/>
      <w:szCs w:val="2"/>
    </w:rPr>
  </w:style>
  <w:style w:type="table" w:styleId="TableElegant">
    <w:name w:val="Table Elegant"/>
    <w:basedOn w:val="TableNormal"/>
    <w:uiPriority w:val="99"/>
    <w:rsid w:val="00B97109"/>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paragraph" w:styleId="BodyText2">
    <w:name w:val="Body Text 2"/>
    <w:basedOn w:val="Normal"/>
    <w:link w:val="BodyText2Char"/>
    <w:uiPriority w:val="99"/>
    <w:rsid w:val="00AC43B0"/>
    <w:pPr>
      <w:spacing w:after="120"/>
      <w:ind w:left="283"/>
    </w:pPr>
  </w:style>
  <w:style w:type="character" w:customStyle="1" w:styleId="BodyText2Char">
    <w:name w:val="Body Text 2 Char"/>
    <w:basedOn w:val="DefaultParagraphFont"/>
    <w:link w:val="BodyText2"/>
    <w:uiPriority w:val="99"/>
    <w:semiHidden/>
    <w:rsid w:val="00C36353"/>
    <w:rPr>
      <w:noProof/>
      <w:sz w:val="20"/>
      <w:szCs w:val="20"/>
    </w:rPr>
  </w:style>
</w:styles>
</file>

<file path=word/webSettings.xml><?xml version="1.0" encoding="utf-8"?>
<w:webSettings xmlns:r="http://schemas.openxmlformats.org/officeDocument/2006/relationships" xmlns:w="http://schemas.openxmlformats.org/wordprocessingml/2006/main">
  <w:divs>
    <w:div w:id="24359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776</TotalTime>
  <Pages>11</Pages>
  <Words>3664</Words>
  <Characters>21619</Characters>
  <Application>Microsoft Office Outlook</Application>
  <DocSecurity>0</DocSecurity>
  <Lines>0</Lines>
  <Paragraphs>0</Paragraphs>
  <ScaleCrop>false</ScaleCrop>
  <Company>Účtárna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Obec Veverská Bítýška</dc:title>
  <dc:subject/>
  <dc:creator>Obecní úřad Veverská Bitýška</dc:creator>
  <cp:keywords/>
  <dc:description/>
  <cp:lastModifiedBy>Ilona Večeřová</cp:lastModifiedBy>
  <cp:revision>30</cp:revision>
  <cp:lastPrinted>2020-05-21T08:26:00Z</cp:lastPrinted>
  <dcterms:created xsi:type="dcterms:W3CDTF">2020-04-28T07:15:00Z</dcterms:created>
  <dcterms:modified xsi:type="dcterms:W3CDTF">2020-06-15T13:04:00Z</dcterms:modified>
</cp:coreProperties>
</file>